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075" w:rsidRPr="004A092F" w:rsidRDefault="00EC1075" w:rsidP="00EC107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</w:rPr>
      </w:pPr>
      <w:r w:rsidRPr="004A092F">
        <w:rPr>
          <w:rFonts w:ascii="Arial" w:hAnsi="Arial" w:cs="Arial"/>
          <w:b/>
        </w:rPr>
        <w:t>OPERE STRADALI DI MESSA IN SICUREZZA DELLE STRADE:</w:t>
      </w:r>
    </w:p>
    <w:p w:rsidR="00EC1075" w:rsidRPr="004A092F" w:rsidRDefault="00EC1075" w:rsidP="00EC1075">
      <w:pPr>
        <w:spacing w:line="36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80"/>
        <w:gridCol w:w="1662"/>
        <w:gridCol w:w="2655"/>
        <w:gridCol w:w="1831"/>
      </w:tblGrid>
      <w:tr w:rsidR="00EC1075" w:rsidRPr="004A092F" w:rsidTr="004A092F">
        <w:tc>
          <w:tcPr>
            <w:tcW w:w="3480" w:type="dxa"/>
          </w:tcPr>
          <w:p w:rsidR="00EC1075" w:rsidRPr="004A092F" w:rsidRDefault="00EC1075" w:rsidP="00EC107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092F">
              <w:rPr>
                <w:rFonts w:ascii="Arial" w:hAnsi="Arial" w:cs="Arial"/>
                <w:b/>
                <w:sz w:val="20"/>
                <w:szCs w:val="20"/>
              </w:rPr>
              <w:t>descrizione</w:t>
            </w:r>
          </w:p>
        </w:tc>
        <w:tc>
          <w:tcPr>
            <w:tcW w:w="1662" w:type="dxa"/>
          </w:tcPr>
          <w:p w:rsidR="00EC1075" w:rsidRPr="004A092F" w:rsidRDefault="00EC1075" w:rsidP="00EC107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092F">
              <w:rPr>
                <w:rFonts w:ascii="Arial" w:hAnsi="Arial" w:cs="Arial"/>
                <w:b/>
                <w:sz w:val="20"/>
                <w:szCs w:val="20"/>
              </w:rPr>
              <w:t xml:space="preserve">anno </w:t>
            </w:r>
          </w:p>
        </w:tc>
        <w:tc>
          <w:tcPr>
            <w:tcW w:w="2655" w:type="dxa"/>
          </w:tcPr>
          <w:p w:rsidR="00EC1075" w:rsidRPr="004A092F" w:rsidRDefault="00EC1075" w:rsidP="00EC107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092F">
              <w:rPr>
                <w:rFonts w:ascii="Arial" w:hAnsi="Arial" w:cs="Arial"/>
                <w:b/>
                <w:sz w:val="20"/>
                <w:szCs w:val="20"/>
              </w:rPr>
              <w:t>importo complessivo</w:t>
            </w:r>
          </w:p>
        </w:tc>
        <w:tc>
          <w:tcPr>
            <w:tcW w:w="1831" w:type="dxa"/>
          </w:tcPr>
          <w:p w:rsidR="00EC1075" w:rsidRPr="004A092F" w:rsidRDefault="00C339A0" w:rsidP="00EC107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092F">
              <w:rPr>
                <w:rFonts w:ascii="Arial" w:hAnsi="Arial" w:cs="Arial"/>
                <w:b/>
                <w:sz w:val="20"/>
                <w:szCs w:val="20"/>
              </w:rPr>
              <w:t>note</w:t>
            </w:r>
          </w:p>
        </w:tc>
      </w:tr>
      <w:tr w:rsidR="00EC1075" w:rsidRPr="004A092F" w:rsidTr="004A092F">
        <w:tc>
          <w:tcPr>
            <w:tcW w:w="3480" w:type="dxa"/>
          </w:tcPr>
          <w:p w:rsidR="00EC1075" w:rsidRPr="004A092F" w:rsidRDefault="004A092F" w:rsidP="00EC107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092F">
              <w:rPr>
                <w:rFonts w:ascii="Arial" w:hAnsi="Arial" w:cs="Arial"/>
                <w:sz w:val="20"/>
                <w:szCs w:val="20"/>
              </w:rPr>
              <w:t>Completamento rotonda Via Fiume</w:t>
            </w:r>
          </w:p>
        </w:tc>
        <w:tc>
          <w:tcPr>
            <w:tcW w:w="1662" w:type="dxa"/>
          </w:tcPr>
          <w:p w:rsidR="00EC1075" w:rsidRPr="004A092F" w:rsidRDefault="004A092F" w:rsidP="00EC107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092F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2655" w:type="dxa"/>
          </w:tcPr>
          <w:p w:rsidR="00EC1075" w:rsidRPr="004A092F" w:rsidRDefault="004A092F" w:rsidP="00EC107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092F">
              <w:rPr>
                <w:rFonts w:ascii="Arial" w:hAnsi="Arial" w:cs="Arial"/>
                <w:sz w:val="20"/>
                <w:szCs w:val="20"/>
              </w:rPr>
              <w:t>175.000,00</w:t>
            </w:r>
          </w:p>
        </w:tc>
        <w:tc>
          <w:tcPr>
            <w:tcW w:w="1831" w:type="dxa"/>
          </w:tcPr>
          <w:p w:rsidR="00EC1075" w:rsidRPr="004A092F" w:rsidRDefault="004A092F" w:rsidP="00EC107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092F">
              <w:rPr>
                <w:rFonts w:ascii="Arial" w:hAnsi="Arial" w:cs="Arial"/>
                <w:sz w:val="20"/>
                <w:szCs w:val="20"/>
              </w:rPr>
              <w:t>Completamento piste ciclopedonali</w:t>
            </w:r>
          </w:p>
        </w:tc>
      </w:tr>
      <w:tr w:rsidR="00A3489F" w:rsidRPr="004A092F" w:rsidTr="004E1BA2">
        <w:tc>
          <w:tcPr>
            <w:tcW w:w="3480" w:type="dxa"/>
          </w:tcPr>
          <w:p w:rsidR="00A3489F" w:rsidRPr="004A092F" w:rsidRDefault="00A3489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Sistemazione e riqualificazione Via Monte San Michele – tratto da Viale Marconi a ex Varesina</w:t>
            </w:r>
          </w:p>
        </w:tc>
        <w:tc>
          <w:tcPr>
            <w:tcW w:w="1662" w:type="dxa"/>
          </w:tcPr>
          <w:p w:rsidR="00A3489F" w:rsidRPr="004A092F" w:rsidRDefault="00A3489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2018/2019</w:t>
            </w:r>
          </w:p>
        </w:tc>
        <w:tc>
          <w:tcPr>
            <w:tcW w:w="2655" w:type="dxa"/>
          </w:tcPr>
          <w:p w:rsidR="00A3489F" w:rsidRPr="004A092F" w:rsidRDefault="00A4725C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725C">
              <w:rPr>
                <w:rFonts w:ascii="Arial" w:hAnsi="Arial" w:cs="Arial"/>
                <w:sz w:val="20"/>
                <w:szCs w:val="20"/>
              </w:rPr>
              <w:t>210.000,00</w:t>
            </w:r>
          </w:p>
        </w:tc>
        <w:tc>
          <w:tcPr>
            <w:tcW w:w="1831" w:type="dxa"/>
          </w:tcPr>
          <w:p w:rsidR="00A3489F" w:rsidRPr="004A092F" w:rsidRDefault="00A3489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Costruzione attraversamenti rialzati (n. 2) </w:t>
            </w:r>
          </w:p>
        </w:tc>
      </w:tr>
      <w:tr w:rsidR="00EC1075" w:rsidRPr="004A092F" w:rsidTr="004A092F">
        <w:tc>
          <w:tcPr>
            <w:tcW w:w="3480" w:type="dxa"/>
          </w:tcPr>
          <w:p w:rsidR="00EC1075" w:rsidRPr="004A092F" w:rsidRDefault="004A092F" w:rsidP="00EC107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Costruzione rotatoria Via Melzi, Sopranzi, Zara</w:t>
            </w:r>
          </w:p>
        </w:tc>
        <w:tc>
          <w:tcPr>
            <w:tcW w:w="1662" w:type="dxa"/>
          </w:tcPr>
          <w:p w:rsidR="00EC1075" w:rsidRPr="004A092F" w:rsidRDefault="004A092F" w:rsidP="00EC107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2018/2019/2020</w:t>
            </w:r>
          </w:p>
        </w:tc>
        <w:tc>
          <w:tcPr>
            <w:tcW w:w="2655" w:type="dxa"/>
          </w:tcPr>
          <w:p w:rsidR="00EC1075" w:rsidRPr="004A092F" w:rsidRDefault="004A092F" w:rsidP="00EC107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152.850,00</w:t>
            </w:r>
          </w:p>
        </w:tc>
        <w:tc>
          <w:tcPr>
            <w:tcW w:w="1831" w:type="dxa"/>
          </w:tcPr>
          <w:p w:rsidR="00EC1075" w:rsidRPr="004A092F" w:rsidRDefault="00EC1075" w:rsidP="00EC107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075" w:rsidRPr="004A092F" w:rsidTr="004A092F">
        <w:tc>
          <w:tcPr>
            <w:tcW w:w="3480" w:type="dxa"/>
          </w:tcPr>
          <w:p w:rsidR="00EC1075" w:rsidRPr="004A092F" w:rsidRDefault="004A092F" w:rsidP="00EC107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Rifacimento e messa in sicurezza marciapiedi di Via Dante </w:t>
            </w:r>
          </w:p>
        </w:tc>
        <w:tc>
          <w:tcPr>
            <w:tcW w:w="1662" w:type="dxa"/>
          </w:tcPr>
          <w:p w:rsidR="00EC1075" w:rsidRPr="004A092F" w:rsidRDefault="004A092F" w:rsidP="00EC107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2018/2019</w:t>
            </w:r>
          </w:p>
        </w:tc>
        <w:tc>
          <w:tcPr>
            <w:tcW w:w="2655" w:type="dxa"/>
          </w:tcPr>
          <w:p w:rsidR="00EC1075" w:rsidRPr="004A092F" w:rsidRDefault="004A092F" w:rsidP="00EC107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35.422,23</w:t>
            </w:r>
          </w:p>
        </w:tc>
        <w:tc>
          <w:tcPr>
            <w:tcW w:w="1831" w:type="dxa"/>
          </w:tcPr>
          <w:p w:rsidR="00EC1075" w:rsidRPr="004A092F" w:rsidRDefault="004A092F" w:rsidP="00EC107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Costruzione attraversamento rialzato</w:t>
            </w:r>
          </w:p>
        </w:tc>
      </w:tr>
      <w:tr w:rsidR="00A3489F" w:rsidRPr="004A092F" w:rsidTr="004E1BA2">
        <w:tc>
          <w:tcPr>
            <w:tcW w:w="3480" w:type="dxa"/>
          </w:tcPr>
          <w:p w:rsidR="00A3489F" w:rsidRPr="004A092F" w:rsidRDefault="00A3489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Manutenzione straordinaria strade comunali </w:t>
            </w:r>
          </w:p>
        </w:tc>
        <w:tc>
          <w:tcPr>
            <w:tcW w:w="1662" w:type="dxa"/>
          </w:tcPr>
          <w:p w:rsidR="00A3489F" w:rsidRPr="004A092F" w:rsidRDefault="00A3489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2655" w:type="dxa"/>
          </w:tcPr>
          <w:p w:rsidR="00A3489F" w:rsidRPr="00A3489F" w:rsidRDefault="00A3489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0069">
              <w:rPr>
                <w:rFonts w:ascii="Arial" w:hAnsi="Arial" w:cs="Arial"/>
                <w:sz w:val="20"/>
                <w:szCs w:val="20"/>
              </w:rPr>
              <w:t>1</w:t>
            </w:r>
            <w:r w:rsidR="009D5D4F" w:rsidRPr="00FF0069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1831" w:type="dxa"/>
          </w:tcPr>
          <w:p w:rsidR="00A3489F" w:rsidRPr="004A092F" w:rsidRDefault="00A3489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Costruzione attraversamenti  rialzati Via Trento Trieste (n. 2) – Via Galli  </w:t>
            </w:r>
          </w:p>
        </w:tc>
      </w:tr>
      <w:tr w:rsidR="0086388E" w:rsidRPr="004A092F" w:rsidTr="004E1BA2">
        <w:tc>
          <w:tcPr>
            <w:tcW w:w="3480" w:type="dxa"/>
          </w:tcPr>
          <w:p w:rsidR="0086388E" w:rsidRPr="004A092F" w:rsidRDefault="0086388E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Manutenzione delle strade comunali</w:t>
            </w:r>
          </w:p>
        </w:tc>
        <w:tc>
          <w:tcPr>
            <w:tcW w:w="1662" w:type="dxa"/>
          </w:tcPr>
          <w:p w:rsidR="0086388E" w:rsidRPr="004A092F" w:rsidRDefault="0086388E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2655" w:type="dxa"/>
          </w:tcPr>
          <w:p w:rsidR="0086388E" w:rsidRPr="004A092F" w:rsidRDefault="0086388E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831" w:type="dxa"/>
          </w:tcPr>
          <w:p w:rsidR="0086388E" w:rsidRPr="004A092F" w:rsidRDefault="0086388E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Costruzione attraversamento rialzato Via C.Rossini angolo Via Masolino da Panicale</w:t>
            </w:r>
          </w:p>
        </w:tc>
      </w:tr>
      <w:tr w:rsidR="00EC1075" w:rsidRPr="004A092F" w:rsidTr="004A092F">
        <w:tc>
          <w:tcPr>
            <w:tcW w:w="3480" w:type="dxa"/>
          </w:tcPr>
          <w:p w:rsidR="00EC1075" w:rsidRPr="004A092F" w:rsidRDefault="004A092F" w:rsidP="00EC107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Messa in sicurezza strade comunali – contributo statale</w:t>
            </w:r>
          </w:p>
        </w:tc>
        <w:tc>
          <w:tcPr>
            <w:tcW w:w="1662" w:type="dxa"/>
          </w:tcPr>
          <w:p w:rsidR="00EC1075" w:rsidRPr="004A092F" w:rsidRDefault="004A092F" w:rsidP="00EC107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2655" w:type="dxa"/>
          </w:tcPr>
          <w:p w:rsidR="00EC1075" w:rsidRPr="004A092F" w:rsidRDefault="004A092F" w:rsidP="00EC107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1831" w:type="dxa"/>
          </w:tcPr>
          <w:p w:rsidR="00EC1075" w:rsidRPr="004A092F" w:rsidRDefault="004A092F" w:rsidP="00EC107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Costruzione attraversamento rialzato Via Gradisca - Catalani</w:t>
            </w:r>
          </w:p>
        </w:tc>
      </w:tr>
      <w:tr w:rsidR="004A092F" w:rsidRPr="004A092F" w:rsidTr="004A092F">
        <w:tc>
          <w:tcPr>
            <w:tcW w:w="3480" w:type="dxa"/>
          </w:tcPr>
          <w:p w:rsidR="004A092F" w:rsidRPr="004A092F" w:rsidRDefault="004A092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Riqualificazione Via Montenero e Rovetta</w:t>
            </w:r>
          </w:p>
        </w:tc>
        <w:tc>
          <w:tcPr>
            <w:tcW w:w="1662" w:type="dxa"/>
          </w:tcPr>
          <w:p w:rsidR="004A092F" w:rsidRPr="004A092F" w:rsidRDefault="004A092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2655" w:type="dxa"/>
          </w:tcPr>
          <w:p w:rsidR="004A092F" w:rsidRPr="004A092F" w:rsidRDefault="004A092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75.000,00</w:t>
            </w:r>
          </w:p>
        </w:tc>
        <w:tc>
          <w:tcPr>
            <w:tcW w:w="1831" w:type="dxa"/>
          </w:tcPr>
          <w:p w:rsidR="004A092F" w:rsidRPr="004A092F" w:rsidRDefault="004A092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Costruzione dissuasore di velocità</w:t>
            </w:r>
          </w:p>
        </w:tc>
      </w:tr>
      <w:tr w:rsidR="004A092F" w:rsidRPr="004A092F" w:rsidTr="004A092F">
        <w:tc>
          <w:tcPr>
            <w:tcW w:w="3480" w:type="dxa"/>
          </w:tcPr>
          <w:p w:rsidR="004A092F" w:rsidRPr="004A092F" w:rsidRDefault="004A092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Manutenzione straordinaria strade comunali – Via Borsellino – Montesanto – Brodolini – Pasubio – Milite Ignoto</w:t>
            </w:r>
          </w:p>
        </w:tc>
        <w:tc>
          <w:tcPr>
            <w:tcW w:w="1662" w:type="dxa"/>
          </w:tcPr>
          <w:p w:rsidR="004A092F" w:rsidRPr="004A092F" w:rsidRDefault="004A092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2019 - 2020</w:t>
            </w:r>
          </w:p>
        </w:tc>
        <w:tc>
          <w:tcPr>
            <w:tcW w:w="2655" w:type="dxa"/>
          </w:tcPr>
          <w:p w:rsidR="004A092F" w:rsidRPr="004A092F" w:rsidRDefault="004A092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1831" w:type="dxa"/>
          </w:tcPr>
          <w:p w:rsidR="004A092F" w:rsidRPr="004A092F" w:rsidRDefault="004A092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Costruzione dissuasore di velocità</w:t>
            </w:r>
          </w:p>
        </w:tc>
      </w:tr>
      <w:tr w:rsidR="000B7286" w:rsidRPr="004A092F" w:rsidTr="00DD70E7">
        <w:tc>
          <w:tcPr>
            <w:tcW w:w="3480" w:type="dxa"/>
          </w:tcPr>
          <w:p w:rsidR="000B7286" w:rsidRPr="004A092F" w:rsidRDefault="000B7286" w:rsidP="00DD70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Rotatoria in Viale Marconi angolo Via Crestani</w:t>
            </w:r>
          </w:p>
        </w:tc>
        <w:tc>
          <w:tcPr>
            <w:tcW w:w="1662" w:type="dxa"/>
          </w:tcPr>
          <w:p w:rsidR="000B7286" w:rsidRPr="004A092F" w:rsidRDefault="000B7286" w:rsidP="00DD70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2020 - 2021</w:t>
            </w:r>
          </w:p>
        </w:tc>
        <w:tc>
          <w:tcPr>
            <w:tcW w:w="2655" w:type="dxa"/>
          </w:tcPr>
          <w:p w:rsidR="000B7286" w:rsidRPr="004A092F" w:rsidRDefault="000B7286" w:rsidP="00DD70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320.000,00</w:t>
            </w:r>
          </w:p>
        </w:tc>
        <w:tc>
          <w:tcPr>
            <w:tcW w:w="1831" w:type="dxa"/>
          </w:tcPr>
          <w:p w:rsidR="000B7286" w:rsidRPr="004A092F" w:rsidRDefault="000B7286" w:rsidP="00DD70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Costruzione dissuasori di velocità </w:t>
            </w:r>
          </w:p>
        </w:tc>
      </w:tr>
      <w:tr w:rsidR="004A092F" w:rsidRPr="004A092F" w:rsidTr="004A092F">
        <w:tc>
          <w:tcPr>
            <w:tcW w:w="3480" w:type="dxa"/>
          </w:tcPr>
          <w:p w:rsidR="004A092F" w:rsidRPr="004A092F" w:rsidRDefault="000B7286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Rifacimento marciapiedi Via Crestani angolo Via Galli e Via Mayer tratto compreso tra Via Primule e Via Montechiaro</w:t>
            </w:r>
          </w:p>
        </w:tc>
        <w:tc>
          <w:tcPr>
            <w:tcW w:w="1662" w:type="dxa"/>
          </w:tcPr>
          <w:p w:rsidR="004A092F" w:rsidRPr="004A092F" w:rsidRDefault="004A092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655" w:type="dxa"/>
          </w:tcPr>
          <w:p w:rsidR="004A092F" w:rsidRPr="004A092F" w:rsidRDefault="000B7286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831" w:type="dxa"/>
          </w:tcPr>
          <w:p w:rsidR="004A092F" w:rsidRPr="004A092F" w:rsidRDefault="004A092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92F" w:rsidRPr="004A092F" w:rsidTr="004A092F">
        <w:tc>
          <w:tcPr>
            <w:tcW w:w="3480" w:type="dxa"/>
          </w:tcPr>
          <w:p w:rsidR="004A092F" w:rsidRPr="004A092F" w:rsidRDefault="00A3489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Costruzione pista ciclopedonale rotonda Via Curiel / Podgora</w:t>
            </w:r>
          </w:p>
        </w:tc>
        <w:tc>
          <w:tcPr>
            <w:tcW w:w="1662" w:type="dxa"/>
          </w:tcPr>
          <w:p w:rsidR="004A092F" w:rsidRPr="004A092F" w:rsidRDefault="00A3489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655" w:type="dxa"/>
          </w:tcPr>
          <w:p w:rsidR="004A092F" w:rsidRPr="004A092F" w:rsidRDefault="00A3489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  <w:tc>
          <w:tcPr>
            <w:tcW w:w="1831" w:type="dxa"/>
          </w:tcPr>
          <w:p w:rsidR="004A092F" w:rsidRPr="004A092F" w:rsidRDefault="004A092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92F" w:rsidRPr="004A092F" w:rsidTr="004A092F">
        <w:tc>
          <w:tcPr>
            <w:tcW w:w="3480" w:type="dxa"/>
          </w:tcPr>
          <w:p w:rsidR="004A092F" w:rsidRPr="004A092F" w:rsidRDefault="00A3489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Sistemazione Via Mameli</w:t>
            </w:r>
          </w:p>
        </w:tc>
        <w:tc>
          <w:tcPr>
            <w:tcW w:w="1662" w:type="dxa"/>
          </w:tcPr>
          <w:p w:rsidR="004A092F" w:rsidRPr="004A092F" w:rsidRDefault="00A3489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655" w:type="dxa"/>
          </w:tcPr>
          <w:p w:rsidR="004A092F" w:rsidRPr="004A092F" w:rsidRDefault="00A3489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115.000,00</w:t>
            </w:r>
          </w:p>
        </w:tc>
        <w:tc>
          <w:tcPr>
            <w:tcW w:w="1831" w:type="dxa"/>
          </w:tcPr>
          <w:p w:rsidR="004A092F" w:rsidRPr="004A092F" w:rsidRDefault="004A092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92F" w:rsidRPr="004A092F" w:rsidTr="004A092F">
        <w:tc>
          <w:tcPr>
            <w:tcW w:w="3480" w:type="dxa"/>
          </w:tcPr>
          <w:p w:rsidR="004A092F" w:rsidRPr="004A092F" w:rsidRDefault="00A3489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Manutenzione straordinaria tratti della ex S.P. 233</w:t>
            </w:r>
          </w:p>
        </w:tc>
        <w:tc>
          <w:tcPr>
            <w:tcW w:w="1662" w:type="dxa"/>
          </w:tcPr>
          <w:p w:rsidR="004A092F" w:rsidRPr="004A092F" w:rsidRDefault="00A3489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655" w:type="dxa"/>
          </w:tcPr>
          <w:p w:rsidR="004A092F" w:rsidRPr="004A092F" w:rsidRDefault="00A3489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140.000,00</w:t>
            </w:r>
          </w:p>
        </w:tc>
        <w:tc>
          <w:tcPr>
            <w:tcW w:w="1831" w:type="dxa"/>
          </w:tcPr>
          <w:p w:rsidR="004A092F" w:rsidRPr="004A092F" w:rsidRDefault="004A092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92F" w:rsidRPr="004A092F" w:rsidTr="004A092F">
        <w:tc>
          <w:tcPr>
            <w:tcW w:w="3480" w:type="dxa"/>
          </w:tcPr>
          <w:p w:rsidR="004A092F" w:rsidRPr="004A092F" w:rsidRDefault="00A3489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Manutenzione straordinaria strade comunali – Via F.lli Cairoli – Corso Matteotti – Viale Marconi – Via Volta – Via Silvio Pellico – Via Fiume – Via Cimarosa – Via De Simoni</w:t>
            </w:r>
          </w:p>
        </w:tc>
        <w:tc>
          <w:tcPr>
            <w:tcW w:w="1662" w:type="dxa"/>
          </w:tcPr>
          <w:p w:rsidR="004A092F" w:rsidRPr="004A092F" w:rsidRDefault="00A3489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655" w:type="dxa"/>
          </w:tcPr>
          <w:p w:rsidR="004A092F" w:rsidRPr="004A092F" w:rsidRDefault="00A3489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198.000,00</w:t>
            </w:r>
          </w:p>
        </w:tc>
        <w:tc>
          <w:tcPr>
            <w:tcW w:w="1831" w:type="dxa"/>
          </w:tcPr>
          <w:p w:rsidR="004A092F" w:rsidRPr="004A092F" w:rsidRDefault="00A3489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Costruzione dissuasore di velocità Via Silvio Pellico</w:t>
            </w:r>
          </w:p>
        </w:tc>
      </w:tr>
      <w:tr w:rsidR="004A092F" w:rsidRPr="004A092F" w:rsidTr="004A092F">
        <w:tc>
          <w:tcPr>
            <w:tcW w:w="3480" w:type="dxa"/>
          </w:tcPr>
          <w:p w:rsidR="004A092F" w:rsidRPr="004A092F" w:rsidRDefault="00A3489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Manutenzione straordinaria Piazza Unità d’Italia e pista ciclopedonale Via Carlo Rossini</w:t>
            </w:r>
          </w:p>
        </w:tc>
        <w:tc>
          <w:tcPr>
            <w:tcW w:w="1662" w:type="dxa"/>
          </w:tcPr>
          <w:p w:rsidR="004A092F" w:rsidRPr="004A092F" w:rsidRDefault="00A3489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655" w:type="dxa"/>
          </w:tcPr>
          <w:p w:rsidR="004A092F" w:rsidRPr="004A092F" w:rsidRDefault="00A3489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210.000,00</w:t>
            </w:r>
          </w:p>
        </w:tc>
        <w:tc>
          <w:tcPr>
            <w:tcW w:w="1831" w:type="dxa"/>
          </w:tcPr>
          <w:p w:rsidR="004A092F" w:rsidRPr="004A092F" w:rsidRDefault="004A092F" w:rsidP="004E1B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1075" w:rsidRDefault="00EC1075" w:rsidP="00EC1075">
      <w:pPr>
        <w:spacing w:line="360" w:lineRule="auto"/>
        <w:jc w:val="both"/>
        <w:rPr>
          <w:rFonts w:ascii="Arial" w:hAnsi="Arial" w:cs="Arial"/>
        </w:rPr>
      </w:pPr>
    </w:p>
    <w:p w:rsidR="00A3489F" w:rsidRDefault="00A3489F" w:rsidP="00EC1075">
      <w:pPr>
        <w:spacing w:line="360" w:lineRule="auto"/>
        <w:jc w:val="both"/>
        <w:rPr>
          <w:rFonts w:ascii="Arial" w:hAnsi="Arial" w:cs="Arial"/>
        </w:rPr>
      </w:pPr>
    </w:p>
    <w:p w:rsidR="00FF0069" w:rsidRDefault="00FF0069" w:rsidP="00EC1075">
      <w:pPr>
        <w:spacing w:line="360" w:lineRule="auto"/>
        <w:jc w:val="both"/>
        <w:rPr>
          <w:rFonts w:ascii="Arial" w:hAnsi="Arial" w:cs="Arial"/>
        </w:rPr>
      </w:pPr>
    </w:p>
    <w:p w:rsidR="00FF0069" w:rsidRPr="00D65EEE" w:rsidRDefault="00D65EEE" w:rsidP="00D65EEE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</w:rPr>
      </w:pPr>
      <w:r w:rsidRPr="00D65EEE">
        <w:rPr>
          <w:rFonts w:ascii="Arial" w:hAnsi="Arial" w:cs="Arial"/>
          <w:b/>
        </w:rPr>
        <w:t>IMPIANTI DI ILLUMINAZIONE PUBBLICA</w:t>
      </w:r>
    </w:p>
    <w:p w:rsidR="00D65EEE" w:rsidRPr="00D65EEE" w:rsidRDefault="00D65EEE" w:rsidP="00D65EEE">
      <w:pPr>
        <w:pStyle w:val="Paragrafoelenco"/>
        <w:spacing w:line="360" w:lineRule="auto"/>
        <w:jc w:val="both"/>
        <w:rPr>
          <w:rFonts w:ascii="Arial" w:hAnsi="Arial" w:cs="Arial"/>
        </w:rPr>
      </w:pPr>
    </w:p>
    <w:p w:rsidR="00EC1075" w:rsidRDefault="00090DC3" w:rsidP="00F918E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Per quanto riguarda gli interventi di riqualificazione/nuova costruzione/ampliamento degli impianti di illuminazione pubblica di seguito si elencano le spese sostenute a partire dal 2017 nonché i progetti realizzati:</w:t>
      </w:r>
    </w:p>
    <w:p w:rsidR="00090DC3" w:rsidRDefault="00090DC3" w:rsidP="00F918E0">
      <w:pPr>
        <w:spacing w:line="36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3686"/>
      </w:tblGrid>
      <w:tr w:rsidR="00090DC3" w:rsidRPr="00090DC3" w:rsidTr="00090DC3">
        <w:tc>
          <w:tcPr>
            <w:tcW w:w="2263" w:type="dxa"/>
          </w:tcPr>
          <w:p w:rsidR="00090DC3" w:rsidRPr="00090DC3" w:rsidRDefault="00090DC3" w:rsidP="00F918E0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0DC3">
              <w:rPr>
                <w:rFonts w:ascii="Arial" w:hAnsi="Arial" w:cs="Arial"/>
                <w:b/>
                <w:sz w:val="20"/>
                <w:szCs w:val="20"/>
              </w:rPr>
              <w:t>anno</w:t>
            </w:r>
          </w:p>
        </w:tc>
        <w:tc>
          <w:tcPr>
            <w:tcW w:w="3686" w:type="dxa"/>
          </w:tcPr>
          <w:p w:rsidR="00090DC3" w:rsidRPr="00090DC3" w:rsidRDefault="00090DC3" w:rsidP="00F918E0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0DC3">
              <w:rPr>
                <w:rFonts w:ascii="Arial" w:hAnsi="Arial" w:cs="Arial"/>
                <w:b/>
                <w:sz w:val="20"/>
                <w:szCs w:val="20"/>
              </w:rPr>
              <w:t>Importo</w:t>
            </w:r>
            <w:r w:rsidR="008E7ABF">
              <w:rPr>
                <w:rFonts w:ascii="Arial" w:hAnsi="Arial" w:cs="Arial"/>
                <w:b/>
                <w:sz w:val="20"/>
                <w:szCs w:val="20"/>
              </w:rPr>
              <w:t xml:space="preserve"> finanziato </w:t>
            </w:r>
          </w:p>
        </w:tc>
      </w:tr>
      <w:tr w:rsidR="00090DC3" w:rsidRPr="00090DC3" w:rsidTr="00090DC3">
        <w:tc>
          <w:tcPr>
            <w:tcW w:w="2263" w:type="dxa"/>
          </w:tcPr>
          <w:p w:rsidR="00090DC3" w:rsidRPr="00090DC3" w:rsidRDefault="00090DC3" w:rsidP="00F918E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3686" w:type="dxa"/>
          </w:tcPr>
          <w:p w:rsidR="00090DC3" w:rsidRPr="00090DC3" w:rsidRDefault="00090DC3" w:rsidP="00090DC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090DC3" w:rsidRPr="00090DC3" w:rsidTr="00090DC3">
        <w:tc>
          <w:tcPr>
            <w:tcW w:w="2263" w:type="dxa"/>
          </w:tcPr>
          <w:p w:rsidR="00090DC3" w:rsidRPr="00090DC3" w:rsidRDefault="00090DC3" w:rsidP="00F918E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3686" w:type="dxa"/>
          </w:tcPr>
          <w:p w:rsidR="00090DC3" w:rsidRPr="00090DC3" w:rsidRDefault="00261085" w:rsidP="00090DC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9.748,97</w:t>
            </w:r>
          </w:p>
        </w:tc>
      </w:tr>
      <w:tr w:rsidR="00090DC3" w:rsidRPr="00090DC3" w:rsidTr="00090DC3">
        <w:tc>
          <w:tcPr>
            <w:tcW w:w="2263" w:type="dxa"/>
          </w:tcPr>
          <w:p w:rsidR="00090DC3" w:rsidRPr="00090DC3" w:rsidRDefault="00090DC3" w:rsidP="00F918E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3686" w:type="dxa"/>
          </w:tcPr>
          <w:p w:rsidR="00090DC3" w:rsidRPr="00090DC3" w:rsidRDefault="00090DC3" w:rsidP="00090DC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090DC3" w:rsidRPr="00090DC3" w:rsidTr="007E776F">
        <w:tc>
          <w:tcPr>
            <w:tcW w:w="2263" w:type="dxa"/>
          </w:tcPr>
          <w:p w:rsidR="00090DC3" w:rsidRPr="00090DC3" w:rsidRDefault="00090DC3" w:rsidP="007E776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3686" w:type="dxa"/>
          </w:tcPr>
          <w:p w:rsidR="00090DC3" w:rsidRPr="00090DC3" w:rsidRDefault="00090DC3" w:rsidP="007E776F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</w:tr>
      <w:tr w:rsidR="00090DC3" w:rsidRPr="00090DC3" w:rsidTr="007E776F">
        <w:tc>
          <w:tcPr>
            <w:tcW w:w="2263" w:type="dxa"/>
          </w:tcPr>
          <w:p w:rsidR="00090DC3" w:rsidRPr="00090DC3" w:rsidRDefault="00090DC3" w:rsidP="007E776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3686" w:type="dxa"/>
          </w:tcPr>
          <w:p w:rsidR="00090DC3" w:rsidRPr="00090DC3" w:rsidRDefault="00090DC3" w:rsidP="007E776F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090DC3" w:rsidRPr="000B7286" w:rsidTr="00090DC3">
        <w:tc>
          <w:tcPr>
            <w:tcW w:w="2263" w:type="dxa"/>
          </w:tcPr>
          <w:p w:rsidR="00090DC3" w:rsidRPr="000B7286" w:rsidRDefault="00090DC3" w:rsidP="00F918E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286">
              <w:rPr>
                <w:rFonts w:ascii="Arial" w:hAnsi="Arial" w:cs="Arial"/>
                <w:sz w:val="20"/>
                <w:szCs w:val="20"/>
              </w:rPr>
              <w:t>Rotonda Via Melzi – somma inserita nell’opera</w:t>
            </w:r>
          </w:p>
        </w:tc>
        <w:tc>
          <w:tcPr>
            <w:tcW w:w="3686" w:type="dxa"/>
          </w:tcPr>
          <w:p w:rsidR="00090DC3" w:rsidRPr="000B7286" w:rsidRDefault="000B7286" w:rsidP="00090DC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7286">
              <w:rPr>
                <w:rFonts w:ascii="Arial" w:hAnsi="Arial" w:cs="Arial"/>
                <w:sz w:val="20"/>
                <w:szCs w:val="20"/>
              </w:rPr>
              <w:t>11.979,34</w:t>
            </w:r>
          </w:p>
        </w:tc>
      </w:tr>
      <w:tr w:rsidR="00090DC3" w:rsidRPr="00090DC3" w:rsidTr="007E776F">
        <w:tc>
          <w:tcPr>
            <w:tcW w:w="2263" w:type="dxa"/>
          </w:tcPr>
          <w:p w:rsidR="00090DC3" w:rsidRPr="000B7286" w:rsidRDefault="00090DC3" w:rsidP="007E776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286">
              <w:rPr>
                <w:rFonts w:ascii="Arial" w:hAnsi="Arial" w:cs="Arial"/>
                <w:sz w:val="20"/>
                <w:szCs w:val="20"/>
              </w:rPr>
              <w:t xml:space="preserve"> Rotonda Via Crestani – somma inserita nell’opera</w:t>
            </w:r>
          </w:p>
        </w:tc>
        <w:tc>
          <w:tcPr>
            <w:tcW w:w="3686" w:type="dxa"/>
          </w:tcPr>
          <w:p w:rsidR="00090DC3" w:rsidRPr="00090DC3" w:rsidRDefault="000B7286" w:rsidP="007E776F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7286">
              <w:rPr>
                <w:rFonts w:ascii="Arial" w:hAnsi="Arial" w:cs="Arial"/>
                <w:sz w:val="20"/>
                <w:szCs w:val="20"/>
              </w:rPr>
              <w:t>23.101,21</w:t>
            </w:r>
          </w:p>
        </w:tc>
      </w:tr>
    </w:tbl>
    <w:p w:rsidR="00090DC3" w:rsidRDefault="00090DC3" w:rsidP="00F918E0">
      <w:pPr>
        <w:spacing w:line="360" w:lineRule="auto"/>
        <w:jc w:val="both"/>
        <w:rPr>
          <w:rFonts w:ascii="Arial" w:hAnsi="Arial" w:cs="Arial"/>
        </w:rPr>
      </w:pPr>
    </w:p>
    <w:p w:rsidR="00EC1075" w:rsidRPr="002E6ADF" w:rsidRDefault="002E6ADF" w:rsidP="00F918E0">
      <w:pPr>
        <w:spacing w:line="360" w:lineRule="auto"/>
        <w:jc w:val="both"/>
        <w:rPr>
          <w:rFonts w:ascii="Arial" w:hAnsi="Arial" w:cs="Arial"/>
          <w:b/>
        </w:rPr>
      </w:pPr>
      <w:r w:rsidRPr="002E6ADF">
        <w:rPr>
          <w:rFonts w:ascii="Arial" w:hAnsi="Arial" w:cs="Arial"/>
          <w:b/>
        </w:rPr>
        <w:lastRenderedPageBreak/>
        <w:t>I</w:t>
      </w:r>
      <w:r w:rsidR="00090DC3" w:rsidRPr="002E6ADF">
        <w:rPr>
          <w:rFonts w:ascii="Arial" w:hAnsi="Arial" w:cs="Arial"/>
          <w:b/>
        </w:rPr>
        <w:t>nterventi principali eseguiti negli anni:</w:t>
      </w:r>
    </w:p>
    <w:p w:rsidR="00090DC3" w:rsidRDefault="00090DC3" w:rsidP="00090DC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Via Dante</w:t>
      </w:r>
    </w:p>
    <w:p w:rsidR="00090DC3" w:rsidRDefault="00090DC3" w:rsidP="00090DC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Via Cimarosa – Parco Pigionatti</w:t>
      </w:r>
    </w:p>
    <w:p w:rsidR="00090DC3" w:rsidRDefault="00090DC3" w:rsidP="00090DC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Via Rigamonti – parcheggio</w:t>
      </w:r>
    </w:p>
    <w:p w:rsidR="00090DC3" w:rsidRDefault="00090DC3" w:rsidP="00090DC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Via Silvio Pellico</w:t>
      </w:r>
    </w:p>
    <w:p w:rsidR="00090DC3" w:rsidRDefault="00090DC3" w:rsidP="00090DC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Via Sabotino – parcheggi</w:t>
      </w:r>
    </w:p>
    <w:p w:rsidR="00090DC3" w:rsidRDefault="00090DC3" w:rsidP="00090DC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Via Alfieri</w:t>
      </w:r>
    </w:p>
    <w:p w:rsidR="00090DC3" w:rsidRDefault="00090DC3" w:rsidP="00090DC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Tratto della ex Varesina da rotonda Via Albisetti a rotonda Via del Carso</w:t>
      </w:r>
    </w:p>
    <w:p w:rsidR="00090DC3" w:rsidRDefault="00090DC3" w:rsidP="00090DC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Via Crestani</w:t>
      </w:r>
    </w:p>
    <w:p w:rsidR="00090DC3" w:rsidRDefault="00090DC3" w:rsidP="00090DC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Via Carlo Rossini tratto da Via Campilunghi al confine comunale</w:t>
      </w:r>
    </w:p>
    <w:p w:rsidR="00090DC3" w:rsidRDefault="00090DC3" w:rsidP="00090DC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Via Vivaldi</w:t>
      </w:r>
    </w:p>
    <w:p w:rsidR="00090DC3" w:rsidRDefault="00090DC3" w:rsidP="00090DC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Viale Rimembranze di Tradate</w:t>
      </w:r>
    </w:p>
    <w:p w:rsidR="00090DC3" w:rsidRDefault="00090DC3" w:rsidP="00090DC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Via Montechiaro – laterale</w:t>
      </w:r>
    </w:p>
    <w:p w:rsidR="00090DC3" w:rsidRDefault="00090DC3" w:rsidP="00090DC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Rotonda Via Crestani angolo Viale Marconi</w:t>
      </w:r>
    </w:p>
    <w:p w:rsidR="00090DC3" w:rsidRDefault="00090DC3" w:rsidP="00090DC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Rotonda di Via Melzi / Sopranzi e Zara  </w:t>
      </w:r>
    </w:p>
    <w:p w:rsidR="00090DC3" w:rsidRDefault="00090DC3" w:rsidP="00090DC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Via Montenero tratto da Via Rovetta a Viale Marconi</w:t>
      </w:r>
    </w:p>
    <w:p w:rsidR="002E6ADF" w:rsidRPr="00090DC3" w:rsidRDefault="002E6ADF" w:rsidP="002E6ADF">
      <w:pPr>
        <w:pStyle w:val="Paragrafoelenco"/>
        <w:spacing w:line="360" w:lineRule="auto"/>
        <w:jc w:val="both"/>
        <w:rPr>
          <w:rFonts w:ascii="Arial" w:hAnsi="Arial" w:cs="Arial"/>
        </w:rPr>
      </w:pPr>
    </w:p>
    <w:p w:rsidR="00090DC3" w:rsidRDefault="00090DC3" w:rsidP="00F918E0">
      <w:pPr>
        <w:spacing w:line="360" w:lineRule="auto"/>
        <w:jc w:val="both"/>
        <w:rPr>
          <w:rFonts w:ascii="Arial" w:hAnsi="Arial" w:cs="Arial"/>
        </w:rPr>
      </w:pPr>
    </w:p>
    <w:p w:rsidR="00D65EEE" w:rsidRPr="00D65EEE" w:rsidRDefault="00D65EEE" w:rsidP="00D65EEE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</w:rPr>
      </w:pPr>
      <w:r w:rsidRPr="00D65EEE">
        <w:rPr>
          <w:rFonts w:ascii="Arial" w:hAnsi="Arial" w:cs="Arial"/>
          <w:b/>
        </w:rPr>
        <w:t>SEGNALETICA VERTICALE E ORIZZONTALE – IMPIANTI DI VIDEOSORVEGLIANZA</w:t>
      </w:r>
    </w:p>
    <w:p w:rsidR="00D65EEE" w:rsidRPr="00D65EEE" w:rsidRDefault="00D65EEE" w:rsidP="00D65EEE">
      <w:pPr>
        <w:pStyle w:val="Paragrafoelenco"/>
        <w:spacing w:line="360" w:lineRule="auto"/>
        <w:jc w:val="both"/>
        <w:rPr>
          <w:rFonts w:ascii="Arial" w:hAnsi="Arial" w:cs="Arial"/>
        </w:rPr>
      </w:pPr>
    </w:p>
    <w:p w:rsidR="00EC1075" w:rsidRDefault="00090DC3" w:rsidP="00527A52">
      <w:pPr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quanto riguarda i costi sostenuti per la segnaletica verticale ed orizzontale di seguito si riportano le spese sostenute </w:t>
      </w:r>
      <w:r w:rsidR="00527A52">
        <w:rPr>
          <w:rFonts w:ascii="Arial" w:hAnsi="Arial" w:cs="Arial"/>
        </w:rPr>
        <w:t>dal 2017 al 2020:</w:t>
      </w:r>
    </w:p>
    <w:p w:rsidR="00D65EEE" w:rsidRPr="004A092F" w:rsidRDefault="00D65EEE" w:rsidP="00527A52">
      <w:pPr>
        <w:spacing w:line="360" w:lineRule="auto"/>
        <w:ind w:firstLine="360"/>
        <w:jc w:val="both"/>
        <w:rPr>
          <w:rFonts w:ascii="Arial" w:hAnsi="Arial" w:cs="Arial"/>
        </w:rPr>
      </w:pPr>
    </w:p>
    <w:tbl>
      <w:tblPr>
        <w:tblW w:w="8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525"/>
        <w:gridCol w:w="2537"/>
        <w:gridCol w:w="1540"/>
      </w:tblGrid>
      <w:tr w:rsidR="00D65EEE" w:rsidRPr="00D65EEE" w:rsidTr="00D65EEE">
        <w:trPr>
          <w:trHeight w:val="3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EE" w:rsidRPr="00D65EEE" w:rsidRDefault="00D65EEE" w:rsidP="00D65EE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65EEE">
              <w:rPr>
                <w:rFonts w:ascii="Arial" w:hAnsi="Arial" w:cs="Arial"/>
                <w:b/>
                <w:color w:val="000000"/>
                <w:sz w:val="20"/>
                <w:szCs w:val="20"/>
              </w:rPr>
              <w:t>Anno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EE" w:rsidRPr="00D65EEE" w:rsidRDefault="00D65EEE" w:rsidP="001236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65EE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Manutenzione ordinaria segnaletica ed interventi per la sicurezza  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EE" w:rsidRPr="00D65EEE" w:rsidRDefault="00D65EEE" w:rsidP="0012362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65EE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      Manutenzione straordinaria segnaletica e potenziamento videosorveglianza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EE" w:rsidRPr="00D65EEE" w:rsidRDefault="00D65EEE" w:rsidP="0012362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65EE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TOTALE </w:t>
            </w:r>
          </w:p>
        </w:tc>
      </w:tr>
      <w:tr w:rsidR="00D65EEE" w:rsidRPr="00D65EEE" w:rsidTr="00D65EEE">
        <w:trPr>
          <w:trHeight w:val="3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EE" w:rsidRPr="00D65EEE" w:rsidRDefault="00D65E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5EEE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EE" w:rsidRPr="00D65EEE" w:rsidRDefault="00D65EEE" w:rsidP="000B72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5EE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50.265,01  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EE" w:rsidRPr="00D65EEE" w:rsidRDefault="00D65EEE" w:rsidP="000B72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5EE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94.399,43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EE" w:rsidRPr="00D65EEE" w:rsidRDefault="00D65E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5EE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144.664,44 </w:t>
            </w:r>
          </w:p>
        </w:tc>
      </w:tr>
      <w:tr w:rsidR="00D65EEE" w:rsidRPr="00D65EEE" w:rsidTr="00D65EEE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EE" w:rsidRPr="00D65EEE" w:rsidRDefault="00D65E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5EEE"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EE" w:rsidRPr="00D65EEE" w:rsidRDefault="00D65EEE" w:rsidP="000B72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5EE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49.274,98 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EE" w:rsidRPr="00D65EEE" w:rsidRDefault="00D65EEE" w:rsidP="000B72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5EE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149.505,23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EE" w:rsidRPr="00D65EEE" w:rsidRDefault="00D65E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5EE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198.780,21 </w:t>
            </w:r>
          </w:p>
        </w:tc>
      </w:tr>
      <w:tr w:rsidR="00D65EEE" w:rsidRPr="00D65EEE" w:rsidTr="00D65EEE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EE" w:rsidRPr="00D65EEE" w:rsidRDefault="00D65E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5EEE"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EE" w:rsidRPr="00D65EEE" w:rsidRDefault="00D65EEE" w:rsidP="000B72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5EE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29.946,05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EE" w:rsidRPr="00D65EEE" w:rsidRDefault="00D65EEE" w:rsidP="000B72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5EE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78.272,20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EE" w:rsidRPr="00D65EEE" w:rsidRDefault="00D65E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5EE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108.218,25  </w:t>
            </w:r>
          </w:p>
        </w:tc>
      </w:tr>
      <w:tr w:rsidR="00D65EEE" w:rsidRPr="00D65EEE" w:rsidTr="00D65EEE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EE" w:rsidRPr="00D65EEE" w:rsidRDefault="00D65E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5EEE"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EE" w:rsidRPr="00D65EEE" w:rsidRDefault="00D65EEE" w:rsidP="000B72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5EE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40.594,91 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EE" w:rsidRPr="00D65EEE" w:rsidRDefault="00D65EEE" w:rsidP="000B72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5EE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10.843,65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EE" w:rsidRPr="00D65EEE" w:rsidRDefault="00D65E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5EE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51.438,56 </w:t>
            </w:r>
          </w:p>
        </w:tc>
      </w:tr>
      <w:tr w:rsidR="00D65EEE" w:rsidRPr="00D65EEE" w:rsidTr="00D65EEE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EEE" w:rsidRPr="00D65EEE" w:rsidRDefault="00D65E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EEE" w:rsidRPr="00D65EEE" w:rsidRDefault="00D65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EEE" w:rsidRPr="00D65EEE" w:rsidRDefault="00D65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EEE" w:rsidRPr="00D65EEE" w:rsidRDefault="00D65E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1075" w:rsidRDefault="00EC1075" w:rsidP="00F918E0">
      <w:pPr>
        <w:spacing w:line="360" w:lineRule="auto"/>
        <w:jc w:val="both"/>
        <w:rPr>
          <w:rFonts w:ascii="Arial" w:hAnsi="Arial" w:cs="Arial"/>
        </w:rPr>
      </w:pPr>
    </w:p>
    <w:p w:rsidR="00D65EEE" w:rsidRDefault="00D65EEE" w:rsidP="00F918E0">
      <w:pPr>
        <w:spacing w:line="360" w:lineRule="auto"/>
        <w:jc w:val="both"/>
        <w:rPr>
          <w:rFonts w:ascii="Arial" w:hAnsi="Arial" w:cs="Arial"/>
        </w:rPr>
      </w:pPr>
    </w:p>
    <w:p w:rsidR="00D65EEE" w:rsidRPr="00D65EEE" w:rsidRDefault="00D65EEE" w:rsidP="00D65EEE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</w:rPr>
      </w:pPr>
      <w:r w:rsidRPr="00D65EEE">
        <w:rPr>
          <w:rFonts w:ascii="Arial" w:hAnsi="Arial" w:cs="Arial"/>
          <w:b/>
        </w:rPr>
        <w:lastRenderedPageBreak/>
        <w:t>RISARCIMENTI DANNI – SINISTRI STRADALI</w:t>
      </w:r>
    </w:p>
    <w:p w:rsidR="00D65EEE" w:rsidRPr="004A092F" w:rsidRDefault="00D65EEE" w:rsidP="00F918E0">
      <w:pPr>
        <w:spacing w:line="360" w:lineRule="auto"/>
        <w:jc w:val="both"/>
        <w:rPr>
          <w:rFonts w:ascii="Arial" w:hAnsi="Arial" w:cs="Arial"/>
        </w:rPr>
      </w:pPr>
    </w:p>
    <w:p w:rsidR="00EC1075" w:rsidRDefault="00D65EEE" w:rsidP="00F918E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Per quanto riguarda la situazione delle richieste di risarcimento danni pervenute, di seguito si riportano i dati principali:</w:t>
      </w:r>
    </w:p>
    <w:p w:rsidR="00D65EEE" w:rsidRDefault="00D65EEE" w:rsidP="00F918E0">
      <w:pPr>
        <w:spacing w:line="36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65EEE" w:rsidRPr="00D65EEE" w:rsidTr="00D65EEE">
        <w:tc>
          <w:tcPr>
            <w:tcW w:w="3209" w:type="dxa"/>
          </w:tcPr>
          <w:p w:rsidR="00D65EEE" w:rsidRPr="00D65EEE" w:rsidRDefault="00D65EEE" w:rsidP="00F918E0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65EEE">
              <w:rPr>
                <w:rFonts w:ascii="Arial" w:hAnsi="Arial" w:cs="Arial"/>
                <w:b/>
                <w:sz w:val="20"/>
                <w:szCs w:val="20"/>
              </w:rPr>
              <w:t>sinistri stradali</w:t>
            </w:r>
          </w:p>
        </w:tc>
        <w:tc>
          <w:tcPr>
            <w:tcW w:w="3209" w:type="dxa"/>
          </w:tcPr>
          <w:p w:rsidR="00D65EEE" w:rsidRPr="00D65EEE" w:rsidRDefault="00D65EEE" w:rsidP="00F918E0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65EEE">
              <w:rPr>
                <w:rFonts w:ascii="Arial" w:hAnsi="Arial" w:cs="Arial"/>
                <w:b/>
                <w:sz w:val="20"/>
                <w:szCs w:val="20"/>
              </w:rPr>
              <w:t>Anno 2019</w:t>
            </w:r>
          </w:p>
        </w:tc>
        <w:tc>
          <w:tcPr>
            <w:tcW w:w="3210" w:type="dxa"/>
          </w:tcPr>
          <w:p w:rsidR="00D65EEE" w:rsidRPr="00D65EEE" w:rsidRDefault="00D65EEE" w:rsidP="00F918E0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65EEE">
              <w:rPr>
                <w:rFonts w:ascii="Arial" w:hAnsi="Arial" w:cs="Arial"/>
                <w:b/>
                <w:sz w:val="20"/>
                <w:szCs w:val="20"/>
              </w:rPr>
              <w:t>Anno 2020</w:t>
            </w:r>
          </w:p>
        </w:tc>
      </w:tr>
      <w:tr w:rsidR="00D65EEE" w:rsidRPr="00D65EEE" w:rsidTr="00D65EEE">
        <w:tc>
          <w:tcPr>
            <w:tcW w:w="3209" w:type="dxa"/>
          </w:tcPr>
          <w:p w:rsidR="00D65EEE" w:rsidRPr="00D65EEE" w:rsidRDefault="00D65EEE" w:rsidP="00F918E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Richieste risarcimento</w:t>
            </w:r>
          </w:p>
        </w:tc>
        <w:tc>
          <w:tcPr>
            <w:tcW w:w="3209" w:type="dxa"/>
          </w:tcPr>
          <w:p w:rsidR="00D65EEE" w:rsidRPr="00D65EEE" w:rsidRDefault="00D65EEE" w:rsidP="00F918E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3210" w:type="dxa"/>
          </w:tcPr>
          <w:p w:rsidR="00D65EEE" w:rsidRPr="00D65EEE" w:rsidRDefault="00D65EEE" w:rsidP="00F918E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D65EEE" w:rsidRPr="00D65EEE" w:rsidTr="00D65EEE">
        <w:tc>
          <w:tcPr>
            <w:tcW w:w="3209" w:type="dxa"/>
          </w:tcPr>
          <w:p w:rsidR="00D65EEE" w:rsidRPr="00D65EEE" w:rsidRDefault="00D65EEE" w:rsidP="00F918E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Richieste accolte</w:t>
            </w:r>
          </w:p>
        </w:tc>
        <w:tc>
          <w:tcPr>
            <w:tcW w:w="3209" w:type="dxa"/>
          </w:tcPr>
          <w:p w:rsidR="00D65EEE" w:rsidRPr="00D65EEE" w:rsidRDefault="00D65EEE" w:rsidP="00F918E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210" w:type="dxa"/>
          </w:tcPr>
          <w:p w:rsidR="00D65EEE" w:rsidRPr="00D65EEE" w:rsidRDefault="00D65EEE" w:rsidP="00F918E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D65EEE" w:rsidRPr="00D65EEE" w:rsidTr="00D65EEE">
        <w:tc>
          <w:tcPr>
            <w:tcW w:w="3209" w:type="dxa"/>
          </w:tcPr>
          <w:p w:rsidR="00D65EEE" w:rsidRPr="00D65EEE" w:rsidRDefault="00D65EEE" w:rsidP="00F918E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Importo risarcito</w:t>
            </w:r>
          </w:p>
        </w:tc>
        <w:tc>
          <w:tcPr>
            <w:tcW w:w="3209" w:type="dxa"/>
          </w:tcPr>
          <w:p w:rsidR="00D65EEE" w:rsidRPr="00D65EEE" w:rsidRDefault="00D65EEE" w:rsidP="00F918E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18.342,00</w:t>
            </w:r>
          </w:p>
        </w:tc>
        <w:tc>
          <w:tcPr>
            <w:tcW w:w="3210" w:type="dxa"/>
          </w:tcPr>
          <w:p w:rsidR="00D65EEE" w:rsidRPr="00D65EEE" w:rsidRDefault="00D65EEE" w:rsidP="00F918E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3.215,00</w:t>
            </w:r>
          </w:p>
        </w:tc>
      </w:tr>
      <w:tr w:rsidR="00D65EEE" w:rsidRPr="00D65EEE" w:rsidTr="00D65EEE">
        <w:tc>
          <w:tcPr>
            <w:tcW w:w="3209" w:type="dxa"/>
          </w:tcPr>
          <w:p w:rsidR="00D65EEE" w:rsidRPr="00D65EEE" w:rsidRDefault="00D65EEE" w:rsidP="00F918E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Importo franchigie</w:t>
            </w:r>
          </w:p>
        </w:tc>
        <w:tc>
          <w:tcPr>
            <w:tcW w:w="3209" w:type="dxa"/>
          </w:tcPr>
          <w:p w:rsidR="00D65EEE" w:rsidRPr="00D65EEE" w:rsidRDefault="00D65EEE" w:rsidP="00F918E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10.407,00</w:t>
            </w:r>
          </w:p>
        </w:tc>
        <w:tc>
          <w:tcPr>
            <w:tcW w:w="3210" w:type="dxa"/>
          </w:tcPr>
          <w:p w:rsidR="00D65EEE" w:rsidRPr="00D65EEE" w:rsidRDefault="00D65EEE" w:rsidP="00F918E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3.215,00</w:t>
            </w:r>
          </w:p>
        </w:tc>
      </w:tr>
    </w:tbl>
    <w:p w:rsidR="00D65EEE" w:rsidRDefault="00D65EEE" w:rsidP="00F918E0">
      <w:pPr>
        <w:spacing w:line="360" w:lineRule="auto"/>
        <w:jc w:val="both"/>
        <w:rPr>
          <w:rFonts w:ascii="Arial" w:hAnsi="Arial" w:cs="Arial"/>
        </w:rPr>
      </w:pPr>
    </w:p>
    <w:p w:rsidR="00F14675" w:rsidRDefault="00F14675" w:rsidP="00F918E0">
      <w:pPr>
        <w:spacing w:line="360" w:lineRule="auto"/>
        <w:jc w:val="both"/>
        <w:rPr>
          <w:rFonts w:ascii="Arial" w:hAnsi="Arial" w:cs="Arial"/>
        </w:rPr>
      </w:pPr>
    </w:p>
    <w:tbl>
      <w:tblPr>
        <w:tblW w:w="85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"/>
        <w:gridCol w:w="3177"/>
        <w:gridCol w:w="3192"/>
        <w:gridCol w:w="1540"/>
      </w:tblGrid>
      <w:tr w:rsidR="00F14675" w:rsidRPr="00F14675" w:rsidTr="00F14675">
        <w:trPr>
          <w:trHeight w:val="300"/>
        </w:trPr>
        <w:tc>
          <w:tcPr>
            <w:tcW w:w="7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75" w:rsidRPr="00F14675" w:rsidRDefault="00F14675" w:rsidP="00F14675">
            <w:pPr>
              <w:pStyle w:val="Paragrafoelenco"/>
              <w:numPr>
                <w:ilvl w:val="0"/>
                <w:numId w:val="7"/>
              </w:numPr>
              <w:spacing w:line="360" w:lineRule="auto"/>
              <w:ind w:left="356" w:right="-1696" w:firstLine="4"/>
              <w:jc w:val="both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F14675">
              <w:rPr>
                <w:rFonts w:ascii="Arial" w:hAnsi="Arial" w:cs="Arial"/>
                <w:b/>
              </w:rPr>
              <w:t xml:space="preserve">ANDAMENTO SPESE PER INTERVENTI DI SICUREZZA STRADALE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75" w:rsidRPr="00F14675" w:rsidRDefault="00F14675" w:rsidP="00F1467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F14675" w:rsidTr="00F14675">
        <w:trPr>
          <w:trHeight w:val="30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rPr>
                <w:sz w:val="20"/>
                <w:szCs w:val="20"/>
              </w:rPr>
            </w:pPr>
          </w:p>
        </w:tc>
      </w:tr>
      <w:tr w:rsidR="00F14675" w:rsidTr="00F14675">
        <w:trPr>
          <w:trHeight w:val="30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rPr>
                <w:sz w:val="20"/>
                <w:szCs w:val="20"/>
              </w:rPr>
            </w:pPr>
          </w:p>
        </w:tc>
      </w:tr>
      <w:tr w:rsidR="00F14675" w:rsidTr="00F14675">
        <w:trPr>
          <w:trHeight w:val="148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75" w:rsidRDefault="00F14675">
            <w:pPr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75" w:rsidRDefault="00F1467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Manutenzione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  <w:t>ordinaria segnaletica ed interventi per la sicurezza stradale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75" w:rsidRDefault="00F1467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Manutenzione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  <w:t>straordinaria segnaletica e potenziamento videosorveglianza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75" w:rsidRDefault="00F1467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Totale</w:t>
            </w:r>
          </w:p>
        </w:tc>
      </w:tr>
      <w:tr w:rsidR="00F14675" w:rsidTr="00F14675">
        <w:trPr>
          <w:trHeight w:val="30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Anno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4675" w:rsidRDefault="00F14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4675" w:rsidRDefault="00F146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4675" w:rsidRDefault="00F146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14675" w:rsidTr="00F1467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40.852,35 € 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2.780,00 €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43.632,35 € </w:t>
            </w:r>
          </w:p>
        </w:tc>
      </w:tr>
      <w:tr w:rsidR="00F14675" w:rsidTr="00F1467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35.986,55 € 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7.205,87 €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43.192,42 € </w:t>
            </w:r>
          </w:p>
        </w:tc>
      </w:tr>
      <w:tr w:rsidR="00F14675" w:rsidTr="00F1467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34.325,99 € 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36.480,26 €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70.806,25 € </w:t>
            </w:r>
          </w:p>
        </w:tc>
      </w:tr>
      <w:tr w:rsidR="00F14675" w:rsidTr="00F1467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49.496,27 € 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29.375,89 €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78.872,16 € </w:t>
            </w:r>
          </w:p>
        </w:tc>
      </w:tr>
      <w:tr w:rsidR="00F14675" w:rsidTr="00F1467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56.137,36 € 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17.855,98 €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73.993,34 € </w:t>
            </w:r>
          </w:p>
        </w:tc>
      </w:tr>
      <w:tr w:rsidR="00F14675" w:rsidTr="00F1467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50.265,01 € 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94.399,43 €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144.664,44 € </w:t>
            </w:r>
          </w:p>
        </w:tc>
      </w:tr>
      <w:tr w:rsidR="00F14675" w:rsidTr="00F1467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49.274,98 € 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149.505,23 €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198.780,21 € </w:t>
            </w:r>
          </w:p>
        </w:tc>
      </w:tr>
      <w:tr w:rsidR="00F14675" w:rsidTr="00F1467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29.946,05 € 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78.272,20 €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108.218,25 € </w:t>
            </w:r>
          </w:p>
        </w:tc>
      </w:tr>
      <w:tr w:rsidR="00F14675" w:rsidTr="00F1467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40.594,91 € 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10.843,65 €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75" w:rsidRDefault="00F146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51.438,56 € </w:t>
            </w:r>
          </w:p>
        </w:tc>
      </w:tr>
    </w:tbl>
    <w:p w:rsidR="00F14675" w:rsidRPr="004A092F" w:rsidRDefault="00F14675" w:rsidP="00F918E0">
      <w:pPr>
        <w:spacing w:line="360" w:lineRule="auto"/>
        <w:jc w:val="both"/>
        <w:rPr>
          <w:rFonts w:ascii="Arial" w:hAnsi="Arial" w:cs="Arial"/>
        </w:rPr>
      </w:pPr>
    </w:p>
    <w:p w:rsidR="003F2104" w:rsidRPr="004A092F" w:rsidRDefault="003F2104" w:rsidP="00F918E0">
      <w:pPr>
        <w:spacing w:line="360" w:lineRule="auto"/>
        <w:jc w:val="both"/>
        <w:rPr>
          <w:rFonts w:ascii="Arial" w:hAnsi="Arial" w:cs="Arial"/>
        </w:rPr>
      </w:pPr>
    </w:p>
    <w:sectPr w:rsidR="003F2104" w:rsidRPr="004A092F" w:rsidSect="007A2A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D77B9"/>
    <w:multiLevelType w:val="hybridMultilevel"/>
    <w:tmpl w:val="786A1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02D3B"/>
    <w:multiLevelType w:val="hybridMultilevel"/>
    <w:tmpl w:val="CF4E66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850076"/>
    <w:multiLevelType w:val="hybridMultilevel"/>
    <w:tmpl w:val="B74A1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55155"/>
    <w:multiLevelType w:val="hybridMultilevel"/>
    <w:tmpl w:val="423C5EB0"/>
    <w:lvl w:ilvl="0" w:tplc="155E278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946F8"/>
    <w:multiLevelType w:val="hybridMultilevel"/>
    <w:tmpl w:val="4008FC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B691F"/>
    <w:multiLevelType w:val="hybridMultilevel"/>
    <w:tmpl w:val="6674C7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50A63"/>
    <w:multiLevelType w:val="hybridMultilevel"/>
    <w:tmpl w:val="324E61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56115"/>
    <w:multiLevelType w:val="hybridMultilevel"/>
    <w:tmpl w:val="8EA02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C26D3"/>
    <w:multiLevelType w:val="hybridMultilevel"/>
    <w:tmpl w:val="4008FC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8"/>
    <w:rsid w:val="00007E53"/>
    <w:rsid w:val="00010173"/>
    <w:rsid w:val="000223FA"/>
    <w:rsid w:val="00045D66"/>
    <w:rsid w:val="00046652"/>
    <w:rsid w:val="00052DFA"/>
    <w:rsid w:val="000629AE"/>
    <w:rsid w:val="000636F1"/>
    <w:rsid w:val="00067869"/>
    <w:rsid w:val="0007776C"/>
    <w:rsid w:val="00083E35"/>
    <w:rsid w:val="00083FB7"/>
    <w:rsid w:val="00090DC3"/>
    <w:rsid w:val="000A263E"/>
    <w:rsid w:val="000A49D6"/>
    <w:rsid w:val="000B44D8"/>
    <w:rsid w:val="000B5FE8"/>
    <w:rsid w:val="000B7286"/>
    <w:rsid w:val="000C1023"/>
    <w:rsid w:val="000D6164"/>
    <w:rsid w:val="000F2852"/>
    <w:rsid w:val="000F4763"/>
    <w:rsid w:val="00100390"/>
    <w:rsid w:val="001019E6"/>
    <w:rsid w:val="00105FFF"/>
    <w:rsid w:val="00112A4B"/>
    <w:rsid w:val="001361C4"/>
    <w:rsid w:val="001427D4"/>
    <w:rsid w:val="001441B3"/>
    <w:rsid w:val="00146B07"/>
    <w:rsid w:val="00157011"/>
    <w:rsid w:val="00165FE9"/>
    <w:rsid w:val="00177D97"/>
    <w:rsid w:val="001C1ACB"/>
    <w:rsid w:val="001C7382"/>
    <w:rsid w:val="001D38F1"/>
    <w:rsid w:val="001F334A"/>
    <w:rsid w:val="001F641E"/>
    <w:rsid w:val="00204D87"/>
    <w:rsid w:val="00235077"/>
    <w:rsid w:val="00236B8E"/>
    <w:rsid w:val="002418C2"/>
    <w:rsid w:val="0024229F"/>
    <w:rsid w:val="00251A80"/>
    <w:rsid w:val="00257C3D"/>
    <w:rsid w:val="00261085"/>
    <w:rsid w:val="002661B4"/>
    <w:rsid w:val="002701CF"/>
    <w:rsid w:val="00270968"/>
    <w:rsid w:val="00272A97"/>
    <w:rsid w:val="00276166"/>
    <w:rsid w:val="002762CC"/>
    <w:rsid w:val="0027760A"/>
    <w:rsid w:val="002864AE"/>
    <w:rsid w:val="00291EC4"/>
    <w:rsid w:val="002C2AD1"/>
    <w:rsid w:val="002C5B1B"/>
    <w:rsid w:val="002D0A26"/>
    <w:rsid w:val="002E6ADF"/>
    <w:rsid w:val="003049FA"/>
    <w:rsid w:val="00307EE0"/>
    <w:rsid w:val="00314A1D"/>
    <w:rsid w:val="00315536"/>
    <w:rsid w:val="00321F43"/>
    <w:rsid w:val="00330EDF"/>
    <w:rsid w:val="003659C3"/>
    <w:rsid w:val="00367BD8"/>
    <w:rsid w:val="003724B0"/>
    <w:rsid w:val="0037250A"/>
    <w:rsid w:val="00373FC7"/>
    <w:rsid w:val="00375A6D"/>
    <w:rsid w:val="00386717"/>
    <w:rsid w:val="003B3690"/>
    <w:rsid w:val="003D6EA9"/>
    <w:rsid w:val="003E6799"/>
    <w:rsid w:val="003F134E"/>
    <w:rsid w:val="003F2104"/>
    <w:rsid w:val="0040781A"/>
    <w:rsid w:val="004311B3"/>
    <w:rsid w:val="00440164"/>
    <w:rsid w:val="00445E20"/>
    <w:rsid w:val="00490AE8"/>
    <w:rsid w:val="00490B22"/>
    <w:rsid w:val="0049293A"/>
    <w:rsid w:val="00492A33"/>
    <w:rsid w:val="00495F67"/>
    <w:rsid w:val="004A092F"/>
    <w:rsid w:val="004A3CAF"/>
    <w:rsid w:val="004B3C73"/>
    <w:rsid w:val="004B3F80"/>
    <w:rsid w:val="004C5749"/>
    <w:rsid w:val="004E3F5A"/>
    <w:rsid w:val="004E6BD0"/>
    <w:rsid w:val="004F3BB9"/>
    <w:rsid w:val="004F723E"/>
    <w:rsid w:val="00502E54"/>
    <w:rsid w:val="005064AD"/>
    <w:rsid w:val="00506E99"/>
    <w:rsid w:val="00527A52"/>
    <w:rsid w:val="00527BA6"/>
    <w:rsid w:val="0053096E"/>
    <w:rsid w:val="0054680E"/>
    <w:rsid w:val="00554CFA"/>
    <w:rsid w:val="00560400"/>
    <w:rsid w:val="005674EC"/>
    <w:rsid w:val="0057120F"/>
    <w:rsid w:val="00587EBE"/>
    <w:rsid w:val="005C75FC"/>
    <w:rsid w:val="005D05B8"/>
    <w:rsid w:val="005D48C6"/>
    <w:rsid w:val="005E7417"/>
    <w:rsid w:val="005F793E"/>
    <w:rsid w:val="00601891"/>
    <w:rsid w:val="0060768C"/>
    <w:rsid w:val="00613563"/>
    <w:rsid w:val="00616163"/>
    <w:rsid w:val="00624760"/>
    <w:rsid w:val="006344AD"/>
    <w:rsid w:val="00640E5D"/>
    <w:rsid w:val="00647729"/>
    <w:rsid w:val="006646FB"/>
    <w:rsid w:val="006649D4"/>
    <w:rsid w:val="0067421A"/>
    <w:rsid w:val="00696949"/>
    <w:rsid w:val="006A043E"/>
    <w:rsid w:val="006B2FD5"/>
    <w:rsid w:val="006D72E6"/>
    <w:rsid w:val="00700F7A"/>
    <w:rsid w:val="007046A6"/>
    <w:rsid w:val="00723C28"/>
    <w:rsid w:val="00724864"/>
    <w:rsid w:val="00742D7D"/>
    <w:rsid w:val="007467D2"/>
    <w:rsid w:val="00771DBE"/>
    <w:rsid w:val="00777671"/>
    <w:rsid w:val="00796603"/>
    <w:rsid w:val="007A2A25"/>
    <w:rsid w:val="007B08E8"/>
    <w:rsid w:val="007C2029"/>
    <w:rsid w:val="007F0C1D"/>
    <w:rsid w:val="00801B0C"/>
    <w:rsid w:val="0080319A"/>
    <w:rsid w:val="008077DE"/>
    <w:rsid w:val="00810545"/>
    <w:rsid w:val="00813DE7"/>
    <w:rsid w:val="008157DB"/>
    <w:rsid w:val="00822F16"/>
    <w:rsid w:val="008231E2"/>
    <w:rsid w:val="00825A81"/>
    <w:rsid w:val="008276FB"/>
    <w:rsid w:val="00852031"/>
    <w:rsid w:val="0086388E"/>
    <w:rsid w:val="00871254"/>
    <w:rsid w:val="00885650"/>
    <w:rsid w:val="008D1BDC"/>
    <w:rsid w:val="008D3A70"/>
    <w:rsid w:val="008E4941"/>
    <w:rsid w:val="008E7ABF"/>
    <w:rsid w:val="0090245B"/>
    <w:rsid w:val="0090799D"/>
    <w:rsid w:val="00911B4C"/>
    <w:rsid w:val="00912C6B"/>
    <w:rsid w:val="00912CD9"/>
    <w:rsid w:val="009420D3"/>
    <w:rsid w:val="00954C2E"/>
    <w:rsid w:val="00976989"/>
    <w:rsid w:val="00982B9F"/>
    <w:rsid w:val="00997C88"/>
    <w:rsid w:val="009B127F"/>
    <w:rsid w:val="009D17CA"/>
    <w:rsid w:val="009D2297"/>
    <w:rsid w:val="009D55CB"/>
    <w:rsid w:val="009D5796"/>
    <w:rsid w:val="009D5D4F"/>
    <w:rsid w:val="00A00AB9"/>
    <w:rsid w:val="00A02775"/>
    <w:rsid w:val="00A03628"/>
    <w:rsid w:val="00A26770"/>
    <w:rsid w:val="00A26F90"/>
    <w:rsid w:val="00A341AE"/>
    <w:rsid w:val="00A3489F"/>
    <w:rsid w:val="00A35974"/>
    <w:rsid w:val="00A44730"/>
    <w:rsid w:val="00A4725C"/>
    <w:rsid w:val="00A53314"/>
    <w:rsid w:val="00A55E23"/>
    <w:rsid w:val="00A92491"/>
    <w:rsid w:val="00A95040"/>
    <w:rsid w:val="00A97DAD"/>
    <w:rsid w:val="00AC40E1"/>
    <w:rsid w:val="00AC479D"/>
    <w:rsid w:val="00AC636E"/>
    <w:rsid w:val="00AC7CDE"/>
    <w:rsid w:val="00AD31AE"/>
    <w:rsid w:val="00AD5141"/>
    <w:rsid w:val="00AE16C8"/>
    <w:rsid w:val="00AE41B2"/>
    <w:rsid w:val="00B04FAC"/>
    <w:rsid w:val="00B05915"/>
    <w:rsid w:val="00B12E26"/>
    <w:rsid w:val="00B20634"/>
    <w:rsid w:val="00B6155A"/>
    <w:rsid w:val="00B62E58"/>
    <w:rsid w:val="00B709FD"/>
    <w:rsid w:val="00B76730"/>
    <w:rsid w:val="00B87F97"/>
    <w:rsid w:val="00BB2FB7"/>
    <w:rsid w:val="00BC5DA7"/>
    <w:rsid w:val="00BD17EC"/>
    <w:rsid w:val="00BE2630"/>
    <w:rsid w:val="00BE39D6"/>
    <w:rsid w:val="00BE48C7"/>
    <w:rsid w:val="00C23279"/>
    <w:rsid w:val="00C25180"/>
    <w:rsid w:val="00C33441"/>
    <w:rsid w:val="00C339A0"/>
    <w:rsid w:val="00C35D47"/>
    <w:rsid w:val="00C72D5F"/>
    <w:rsid w:val="00C739D1"/>
    <w:rsid w:val="00C74B13"/>
    <w:rsid w:val="00C76D81"/>
    <w:rsid w:val="00C84039"/>
    <w:rsid w:val="00C92AD7"/>
    <w:rsid w:val="00CA1E62"/>
    <w:rsid w:val="00CA6427"/>
    <w:rsid w:val="00CB41DD"/>
    <w:rsid w:val="00CE7BCD"/>
    <w:rsid w:val="00D02EEC"/>
    <w:rsid w:val="00D1561F"/>
    <w:rsid w:val="00D15FFA"/>
    <w:rsid w:val="00D278BB"/>
    <w:rsid w:val="00D34DF6"/>
    <w:rsid w:val="00D4133F"/>
    <w:rsid w:val="00D51304"/>
    <w:rsid w:val="00D51C9B"/>
    <w:rsid w:val="00D52781"/>
    <w:rsid w:val="00D56393"/>
    <w:rsid w:val="00D6376E"/>
    <w:rsid w:val="00D65EEE"/>
    <w:rsid w:val="00DA44C6"/>
    <w:rsid w:val="00DA6F93"/>
    <w:rsid w:val="00DB5B78"/>
    <w:rsid w:val="00DC7700"/>
    <w:rsid w:val="00DE3B90"/>
    <w:rsid w:val="00DF3781"/>
    <w:rsid w:val="00E026E0"/>
    <w:rsid w:val="00E0701C"/>
    <w:rsid w:val="00E26F08"/>
    <w:rsid w:val="00E34ADA"/>
    <w:rsid w:val="00E552A8"/>
    <w:rsid w:val="00E61E9C"/>
    <w:rsid w:val="00E634F4"/>
    <w:rsid w:val="00E644B3"/>
    <w:rsid w:val="00E81F37"/>
    <w:rsid w:val="00E82CE1"/>
    <w:rsid w:val="00E87EC1"/>
    <w:rsid w:val="00EA294C"/>
    <w:rsid w:val="00EC1075"/>
    <w:rsid w:val="00EE7CB3"/>
    <w:rsid w:val="00EF5156"/>
    <w:rsid w:val="00EF602A"/>
    <w:rsid w:val="00F11303"/>
    <w:rsid w:val="00F14675"/>
    <w:rsid w:val="00F15316"/>
    <w:rsid w:val="00F41A95"/>
    <w:rsid w:val="00F71E83"/>
    <w:rsid w:val="00F724CE"/>
    <w:rsid w:val="00F87F1B"/>
    <w:rsid w:val="00F918E0"/>
    <w:rsid w:val="00FE2FBC"/>
    <w:rsid w:val="00FE7A4B"/>
    <w:rsid w:val="00FE7FF4"/>
    <w:rsid w:val="00FF0069"/>
    <w:rsid w:val="00FF063E"/>
    <w:rsid w:val="00FF1963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4C8136-8681-4B98-9E10-37353D62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2A25"/>
    <w:rPr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85203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A2A2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semiHidden/>
    <w:rsid w:val="007A2A25"/>
    <w:rPr>
      <w:color w:val="0000FF"/>
      <w:u w:val="single"/>
    </w:rPr>
  </w:style>
  <w:style w:type="paragraph" w:styleId="Intestazione">
    <w:name w:val="header"/>
    <w:basedOn w:val="Normale"/>
    <w:semiHidden/>
    <w:rsid w:val="007A2A25"/>
    <w:pPr>
      <w:tabs>
        <w:tab w:val="center" w:pos="4819"/>
        <w:tab w:val="right" w:pos="9638"/>
      </w:tabs>
      <w:autoSpaceDE w:val="0"/>
      <w:autoSpaceDN w:val="0"/>
    </w:pPr>
    <w:rPr>
      <w:sz w:val="20"/>
    </w:rPr>
  </w:style>
  <w:style w:type="paragraph" w:styleId="Corpodeltesto3">
    <w:name w:val="Body Text 3"/>
    <w:basedOn w:val="Normale"/>
    <w:semiHidden/>
    <w:rsid w:val="007A2A25"/>
    <w:pPr>
      <w:jc w:val="center"/>
    </w:pPr>
    <w:rPr>
      <w:rFonts w:ascii="Arial" w:hAnsi="Arial"/>
      <w:sz w:val="16"/>
      <w:szCs w:val="20"/>
    </w:rPr>
  </w:style>
  <w:style w:type="character" w:styleId="Collegamentovisitato">
    <w:name w:val="FollowedHyperlink"/>
    <w:basedOn w:val="Carpredefinitoparagrafo"/>
    <w:semiHidden/>
    <w:rsid w:val="007A2A25"/>
    <w:rPr>
      <w:color w:val="800080"/>
      <w:u w:val="single"/>
    </w:rPr>
  </w:style>
  <w:style w:type="paragraph" w:styleId="Corpotesto">
    <w:name w:val="Body Text"/>
    <w:basedOn w:val="Normale"/>
    <w:semiHidden/>
    <w:rsid w:val="007A2A25"/>
    <w:pPr>
      <w:jc w:val="both"/>
    </w:pPr>
  </w:style>
  <w:style w:type="paragraph" w:styleId="Paragrafoelenco">
    <w:name w:val="List Paragraph"/>
    <w:basedOn w:val="Normale"/>
    <w:uiPriority w:val="34"/>
    <w:qFormat/>
    <w:rsid w:val="003659C3"/>
    <w:pPr>
      <w:ind w:left="720"/>
      <w:contextualSpacing/>
    </w:pPr>
  </w:style>
  <w:style w:type="table" w:styleId="Grigliatabella">
    <w:name w:val="Table Grid"/>
    <w:basedOn w:val="Tabellanormale"/>
    <w:uiPriority w:val="59"/>
    <w:rsid w:val="00083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rsid w:val="00852031"/>
    <w:rPr>
      <w:b/>
      <w:bCs/>
    </w:rPr>
  </w:style>
  <w:style w:type="character" w:styleId="Enfasigrassetto">
    <w:name w:val="Strong"/>
    <w:basedOn w:val="Carpredefinitoparagrafo"/>
    <w:uiPriority w:val="22"/>
    <w:qFormat/>
    <w:rsid w:val="00640E5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4F72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2E816-3DB2-41FE-A076-46CBBD6B3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598</Words>
  <Characters>4837</Characters>
  <Application>Microsoft Office Word</Application>
  <DocSecurity>0</DocSecurity>
  <Lines>40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C.d.T.</Company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DeskCED</dc:creator>
  <cp:lastModifiedBy>Grugni Marco</cp:lastModifiedBy>
  <cp:revision>2</cp:revision>
  <cp:lastPrinted>2021-07-01T16:20:00Z</cp:lastPrinted>
  <dcterms:created xsi:type="dcterms:W3CDTF">2021-07-01T16:28:00Z</dcterms:created>
  <dcterms:modified xsi:type="dcterms:W3CDTF">2021-07-01T16:28:00Z</dcterms:modified>
</cp:coreProperties>
</file>