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0155B" w14:textId="77777777" w:rsidR="00440322" w:rsidRPr="00B13FBC" w:rsidRDefault="004E1278" w:rsidP="008820B9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AVVISO PER </w:t>
      </w:r>
      <w:r w:rsidR="000070B3">
        <w:rPr>
          <w:rFonts w:ascii="Tahoma" w:hAnsi="Tahoma" w:cs="Tahoma"/>
          <w:b/>
          <w:sz w:val="20"/>
          <w:szCs w:val="20"/>
        </w:rPr>
        <w:t>MANIFESTAZIONE D’INTERESSE</w:t>
      </w:r>
      <w:r w:rsidR="008820B9" w:rsidRPr="00B13FBC">
        <w:rPr>
          <w:rFonts w:ascii="Tahoma" w:hAnsi="Tahoma" w:cs="Tahoma"/>
          <w:b/>
          <w:sz w:val="20"/>
          <w:szCs w:val="20"/>
        </w:rPr>
        <w:t xml:space="preserve"> PER IL CAMBIO ALLOGGIO</w:t>
      </w:r>
      <w:r>
        <w:rPr>
          <w:rFonts w:ascii="Tahoma" w:hAnsi="Tahoma" w:cs="Tahoma"/>
          <w:b/>
          <w:sz w:val="20"/>
          <w:szCs w:val="20"/>
        </w:rPr>
        <w:t xml:space="preserve"> RISERVATO AGLI INQUILINI IN ALLOGGI E.R.P.</w:t>
      </w:r>
    </w:p>
    <w:p w14:paraId="15DFFC68" w14:textId="77777777" w:rsidR="008820B9" w:rsidRDefault="008820B9" w:rsidP="00BF6861">
      <w:pPr>
        <w:spacing w:before="60" w:after="60" w:line="276" w:lineRule="auto"/>
        <w:jc w:val="both"/>
        <w:rPr>
          <w:rFonts w:ascii="Tahoma" w:hAnsi="Tahoma" w:cs="Tahoma"/>
          <w:sz w:val="20"/>
          <w:szCs w:val="20"/>
        </w:rPr>
      </w:pPr>
    </w:p>
    <w:p w14:paraId="5DB7A7C4" w14:textId="77777777" w:rsidR="001643FC" w:rsidRPr="00B13FBC" w:rsidRDefault="001643FC" w:rsidP="00A35056">
      <w:pPr>
        <w:spacing w:before="60" w:after="60" w:line="360" w:lineRule="auto"/>
        <w:jc w:val="both"/>
        <w:rPr>
          <w:rFonts w:ascii="Tahoma" w:hAnsi="Tahoma" w:cs="Tahoma"/>
          <w:sz w:val="20"/>
          <w:szCs w:val="20"/>
        </w:rPr>
      </w:pPr>
    </w:p>
    <w:p w14:paraId="3885EF56" w14:textId="2D39D309" w:rsidR="00F27B2F" w:rsidRDefault="008820B9" w:rsidP="00A35056">
      <w:pPr>
        <w:spacing w:before="60" w:after="60" w:line="360" w:lineRule="auto"/>
        <w:jc w:val="both"/>
        <w:rPr>
          <w:rFonts w:ascii="Tahoma" w:hAnsi="Tahoma" w:cs="Tahoma"/>
          <w:sz w:val="20"/>
          <w:szCs w:val="20"/>
        </w:rPr>
      </w:pPr>
      <w:r w:rsidRPr="00B13FBC">
        <w:rPr>
          <w:rFonts w:ascii="Tahoma" w:hAnsi="Tahoma" w:cs="Tahoma"/>
          <w:sz w:val="20"/>
          <w:szCs w:val="20"/>
        </w:rPr>
        <w:t>Il Comune di Tradate</w:t>
      </w:r>
      <w:r w:rsidR="000070B3">
        <w:rPr>
          <w:rFonts w:ascii="Tahoma" w:hAnsi="Tahoma" w:cs="Tahoma"/>
          <w:sz w:val="20"/>
          <w:szCs w:val="20"/>
        </w:rPr>
        <w:t xml:space="preserve"> intende conoscere il fabbisogno degli inquilini in alloggi di edilizia residenziale pubblica di</w:t>
      </w:r>
      <w:r w:rsidRPr="00B13FBC">
        <w:rPr>
          <w:rFonts w:ascii="Tahoma" w:hAnsi="Tahoma" w:cs="Tahoma"/>
          <w:sz w:val="20"/>
          <w:szCs w:val="20"/>
        </w:rPr>
        <w:t xml:space="preserve"> </w:t>
      </w:r>
      <w:r w:rsidR="000070B3">
        <w:rPr>
          <w:rFonts w:ascii="Tahoma" w:hAnsi="Tahoma" w:cs="Tahoma"/>
          <w:sz w:val="20"/>
          <w:szCs w:val="20"/>
        </w:rPr>
        <w:t>cambi</w:t>
      </w:r>
      <w:r w:rsidR="003F1EA1">
        <w:rPr>
          <w:rFonts w:ascii="Tahoma" w:hAnsi="Tahoma" w:cs="Tahoma"/>
          <w:sz w:val="20"/>
          <w:szCs w:val="20"/>
        </w:rPr>
        <w:t>o</w:t>
      </w:r>
      <w:r w:rsidR="000070B3">
        <w:rPr>
          <w:rFonts w:ascii="Tahoma" w:hAnsi="Tahoma" w:cs="Tahoma"/>
          <w:sz w:val="20"/>
          <w:szCs w:val="20"/>
        </w:rPr>
        <w:t xml:space="preserve"> l’alloggio, a causa </w:t>
      </w:r>
      <w:r w:rsidR="003F1EA1">
        <w:rPr>
          <w:rFonts w:ascii="Tahoma" w:hAnsi="Tahoma" w:cs="Tahoma"/>
          <w:sz w:val="20"/>
          <w:szCs w:val="20"/>
        </w:rPr>
        <w:t>de</w:t>
      </w:r>
      <w:r w:rsidR="00DA618E" w:rsidRPr="00B13FBC">
        <w:rPr>
          <w:rFonts w:ascii="Tahoma" w:hAnsi="Tahoma" w:cs="Tahoma"/>
          <w:sz w:val="20"/>
          <w:szCs w:val="20"/>
        </w:rPr>
        <w:t xml:space="preserve">lle sopraggiunte </w:t>
      </w:r>
      <w:r w:rsidR="00F27B2F">
        <w:rPr>
          <w:rFonts w:ascii="Tahoma" w:hAnsi="Tahoma" w:cs="Tahoma"/>
          <w:sz w:val="20"/>
          <w:szCs w:val="20"/>
        </w:rPr>
        <w:t>esigenze</w:t>
      </w:r>
      <w:r w:rsidR="00DA618E" w:rsidRPr="00B13FBC">
        <w:rPr>
          <w:rFonts w:ascii="Tahoma" w:hAnsi="Tahoma" w:cs="Tahoma"/>
          <w:sz w:val="20"/>
          <w:szCs w:val="20"/>
        </w:rPr>
        <w:t xml:space="preserve"> d</w:t>
      </w:r>
      <w:r w:rsidR="003F1EA1">
        <w:rPr>
          <w:rFonts w:ascii="Tahoma" w:hAnsi="Tahoma" w:cs="Tahoma"/>
          <w:sz w:val="20"/>
          <w:szCs w:val="20"/>
        </w:rPr>
        <w:t>ei nuclei familiari assegnatari.</w:t>
      </w:r>
      <w:r w:rsidR="00DA618E" w:rsidRPr="00B13FBC">
        <w:rPr>
          <w:rFonts w:ascii="Tahoma" w:hAnsi="Tahoma" w:cs="Tahoma"/>
          <w:sz w:val="20"/>
          <w:szCs w:val="20"/>
        </w:rPr>
        <w:t xml:space="preserve"> </w:t>
      </w:r>
    </w:p>
    <w:p w14:paraId="69AC0190" w14:textId="77777777" w:rsidR="001643FC" w:rsidRDefault="001643FC" w:rsidP="00A35056">
      <w:pPr>
        <w:spacing w:before="60" w:after="60" w:line="360" w:lineRule="auto"/>
        <w:jc w:val="both"/>
        <w:rPr>
          <w:rFonts w:ascii="Tahoma" w:hAnsi="Tahoma" w:cs="Tahoma"/>
          <w:sz w:val="20"/>
          <w:szCs w:val="20"/>
        </w:rPr>
      </w:pPr>
    </w:p>
    <w:p w14:paraId="06C4D8B8" w14:textId="1E61D8E9" w:rsidR="001643FC" w:rsidRDefault="003F1EA1" w:rsidP="00A35056">
      <w:pPr>
        <w:spacing w:before="60" w:after="6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Per tale ragione promuove </w:t>
      </w:r>
      <w:r w:rsidR="004E1278">
        <w:rPr>
          <w:rFonts w:ascii="Tahoma" w:hAnsi="Tahoma" w:cs="Tahoma"/>
          <w:sz w:val="20"/>
          <w:szCs w:val="20"/>
        </w:rPr>
        <w:t>il presente avviso di</w:t>
      </w:r>
      <w:r>
        <w:rPr>
          <w:rFonts w:ascii="Tahoma" w:hAnsi="Tahoma" w:cs="Tahoma"/>
          <w:sz w:val="20"/>
          <w:szCs w:val="20"/>
        </w:rPr>
        <w:t xml:space="preserve"> manifesta</w:t>
      </w:r>
      <w:r w:rsidR="004E1278">
        <w:rPr>
          <w:rFonts w:ascii="Tahoma" w:hAnsi="Tahoma" w:cs="Tahoma"/>
          <w:sz w:val="20"/>
          <w:szCs w:val="20"/>
        </w:rPr>
        <w:t>zione</w:t>
      </w:r>
      <w:r>
        <w:rPr>
          <w:rFonts w:ascii="Tahoma" w:hAnsi="Tahoma" w:cs="Tahoma"/>
          <w:sz w:val="20"/>
          <w:szCs w:val="20"/>
        </w:rPr>
        <w:t xml:space="preserve"> d’interesse</w:t>
      </w:r>
      <w:r w:rsidR="004E1278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che permetterà di raccogliere le </w:t>
      </w:r>
      <w:r w:rsidR="00B20A81">
        <w:rPr>
          <w:rFonts w:ascii="Tahoma" w:hAnsi="Tahoma" w:cs="Tahoma"/>
          <w:sz w:val="20"/>
          <w:szCs w:val="20"/>
        </w:rPr>
        <w:t>esigenze</w:t>
      </w:r>
      <w:r>
        <w:rPr>
          <w:rFonts w:ascii="Tahoma" w:hAnsi="Tahoma" w:cs="Tahoma"/>
          <w:sz w:val="20"/>
          <w:szCs w:val="20"/>
        </w:rPr>
        <w:t xml:space="preserve"> dei cittadini assegnatari </w:t>
      </w:r>
      <w:r w:rsidRPr="00B13FBC">
        <w:rPr>
          <w:rFonts w:ascii="Tahoma" w:hAnsi="Tahoma" w:cs="Tahoma"/>
          <w:sz w:val="20"/>
          <w:szCs w:val="20"/>
        </w:rPr>
        <w:t xml:space="preserve">delle unità abitative pubbliche a canone sociale, di proprietà </w:t>
      </w:r>
      <w:proofErr w:type="spellStart"/>
      <w:r w:rsidRPr="00B13FBC">
        <w:rPr>
          <w:rFonts w:ascii="Tahoma" w:hAnsi="Tahoma" w:cs="Tahoma"/>
          <w:sz w:val="20"/>
          <w:szCs w:val="20"/>
        </w:rPr>
        <w:t>Aler</w:t>
      </w:r>
      <w:proofErr w:type="spellEnd"/>
      <w:r w:rsidRPr="00B13FBC">
        <w:rPr>
          <w:rFonts w:ascii="Tahoma" w:hAnsi="Tahoma" w:cs="Tahoma"/>
          <w:sz w:val="20"/>
          <w:szCs w:val="20"/>
        </w:rPr>
        <w:t xml:space="preserve"> o di proprietà comunale</w:t>
      </w:r>
      <w:r w:rsidR="001643FC">
        <w:rPr>
          <w:rFonts w:ascii="Tahoma" w:hAnsi="Tahoma" w:cs="Tahoma"/>
          <w:sz w:val="20"/>
          <w:szCs w:val="20"/>
        </w:rPr>
        <w:t xml:space="preserve"> in gestione ad </w:t>
      </w:r>
      <w:proofErr w:type="spellStart"/>
      <w:r w:rsidR="001643FC">
        <w:rPr>
          <w:rFonts w:ascii="Tahoma" w:hAnsi="Tahoma" w:cs="Tahoma"/>
          <w:sz w:val="20"/>
          <w:szCs w:val="20"/>
        </w:rPr>
        <w:t>Aler</w:t>
      </w:r>
      <w:proofErr w:type="spellEnd"/>
      <w:r w:rsidRPr="00B13FBC">
        <w:rPr>
          <w:rFonts w:ascii="Tahoma" w:hAnsi="Tahoma" w:cs="Tahoma"/>
          <w:sz w:val="20"/>
          <w:szCs w:val="20"/>
        </w:rPr>
        <w:t xml:space="preserve"> residenti nel Comune di Tradate</w:t>
      </w:r>
      <w:r w:rsidR="004E1278">
        <w:rPr>
          <w:rFonts w:ascii="Tahoma" w:hAnsi="Tahoma" w:cs="Tahoma"/>
          <w:sz w:val="20"/>
          <w:szCs w:val="20"/>
        </w:rPr>
        <w:t xml:space="preserve"> e di valutare il bisogno di mobilità abitativa.</w:t>
      </w:r>
    </w:p>
    <w:p w14:paraId="553C3387" w14:textId="77777777" w:rsidR="00F27B2F" w:rsidRDefault="00F27B2F" w:rsidP="00A35056">
      <w:pPr>
        <w:spacing w:before="60" w:after="60" w:line="360" w:lineRule="auto"/>
        <w:jc w:val="both"/>
        <w:rPr>
          <w:rFonts w:ascii="Tahoma" w:hAnsi="Tahoma" w:cs="Tahoma"/>
          <w:sz w:val="20"/>
          <w:szCs w:val="20"/>
        </w:rPr>
      </w:pPr>
    </w:p>
    <w:p w14:paraId="48BAB16E" w14:textId="2ACB37EA" w:rsidR="001643FC" w:rsidRDefault="001643FC" w:rsidP="00A35056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648"/>
        </w:tabs>
        <w:autoSpaceDE w:val="0"/>
        <w:autoSpaceDN w:val="0"/>
        <w:adjustRightInd w:val="0"/>
        <w:spacing w:before="60" w:after="6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 xml:space="preserve">Il Servizio Sociale del Comune di Tradate provvede alla raccolta delle istanze, che dovranno pervenire sull’apposito modulo allegato; </w:t>
      </w:r>
      <w:r>
        <w:rPr>
          <w:rFonts w:ascii="Tahoma" w:hAnsi="Tahoma" w:cs="Tahoma"/>
          <w:sz w:val="20"/>
          <w:szCs w:val="20"/>
        </w:rPr>
        <w:t>e</w:t>
      </w:r>
      <w:r w:rsidRPr="00B13FBC">
        <w:rPr>
          <w:rFonts w:ascii="Tahoma" w:hAnsi="Tahoma" w:cs="Tahoma"/>
          <w:sz w:val="20"/>
          <w:szCs w:val="20"/>
        </w:rPr>
        <w:t>ventuale documentazione richiesta dovrà essere allegata al modulo di partecipazione al bando.</w:t>
      </w:r>
    </w:p>
    <w:p w14:paraId="3C6C9816" w14:textId="77777777" w:rsidR="001643FC" w:rsidRDefault="001643FC" w:rsidP="00A35056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648"/>
        </w:tabs>
        <w:autoSpaceDE w:val="0"/>
        <w:autoSpaceDN w:val="0"/>
        <w:adjustRightInd w:val="0"/>
        <w:spacing w:before="60" w:after="60" w:line="360" w:lineRule="auto"/>
        <w:jc w:val="both"/>
        <w:rPr>
          <w:rFonts w:ascii="Tahoma" w:hAnsi="Tahoma" w:cs="Tahoma"/>
          <w:sz w:val="20"/>
          <w:szCs w:val="20"/>
        </w:rPr>
      </w:pPr>
    </w:p>
    <w:p w14:paraId="0137D4FD" w14:textId="58F7FB32" w:rsidR="001643FC" w:rsidRPr="001643FC" w:rsidRDefault="001643FC" w:rsidP="00A35056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648"/>
        </w:tabs>
        <w:autoSpaceDE w:val="0"/>
        <w:autoSpaceDN w:val="0"/>
        <w:adjustRightInd w:val="0"/>
        <w:spacing w:before="60" w:after="60" w:line="360" w:lineRule="auto"/>
        <w:jc w:val="both"/>
        <w:rPr>
          <w:rFonts w:ascii="Tahoma" w:hAnsi="Tahoma" w:cs="Tahoma"/>
          <w:color w:val="0563C1" w:themeColor="hyperlink"/>
          <w:sz w:val="20"/>
          <w:szCs w:val="20"/>
          <w:u w:val="single"/>
        </w:rPr>
      </w:pPr>
      <w:r w:rsidRPr="00B13FBC">
        <w:rPr>
          <w:rFonts w:ascii="Tahoma" w:hAnsi="Tahoma" w:cs="Tahoma"/>
          <w:sz w:val="20"/>
          <w:szCs w:val="20"/>
        </w:rPr>
        <w:t xml:space="preserve">Il modulo di domanda è a disposizione nella sezione bandi sul sito del Comune di Tradate </w:t>
      </w:r>
      <w:hyperlink r:id="rId5" w:history="1">
        <w:r w:rsidRPr="00B13FBC">
          <w:rPr>
            <w:rStyle w:val="Collegamentoipertestuale"/>
            <w:rFonts w:ascii="Tahoma" w:hAnsi="Tahoma" w:cs="Tahoma"/>
            <w:sz w:val="20"/>
            <w:szCs w:val="20"/>
          </w:rPr>
          <w:t>www.comune.tradate.va.it</w:t>
        </w:r>
      </w:hyperlink>
    </w:p>
    <w:p w14:paraId="2295624D" w14:textId="77777777" w:rsidR="001643FC" w:rsidRDefault="001643FC" w:rsidP="00A35056">
      <w:pPr>
        <w:spacing w:before="60" w:after="60" w:line="360" w:lineRule="auto"/>
        <w:jc w:val="both"/>
        <w:rPr>
          <w:rFonts w:ascii="Tahoma" w:hAnsi="Tahoma" w:cs="Tahoma"/>
          <w:sz w:val="20"/>
          <w:szCs w:val="20"/>
        </w:rPr>
      </w:pPr>
    </w:p>
    <w:p w14:paraId="7DF86DE7" w14:textId="17A72F9D" w:rsidR="00F27B2F" w:rsidRPr="001643FC" w:rsidRDefault="001643FC" w:rsidP="00A35056">
      <w:pPr>
        <w:spacing w:before="60" w:after="6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</w:t>
      </w:r>
      <w:r w:rsidR="003F1EA1">
        <w:rPr>
          <w:rFonts w:ascii="Tahoma" w:hAnsi="Tahoma" w:cs="Tahoma"/>
          <w:sz w:val="20"/>
          <w:szCs w:val="20"/>
        </w:rPr>
        <w:t xml:space="preserve">e </w:t>
      </w:r>
      <w:r w:rsidR="00B20A81">
        <w:rPr>
          <w:rFonts w:ascii="Tahoma" w:hAnsi="Tahoma" w:cs="Tahoma"/>
          <w:sz w:val="20"/>
          <w:szCs w:val="20"/>
        </w:rPr>
        <w:t>istanze</w:t>
      </w:r>
      <w:r w:rsidR="003F1EA1">
        <w:rPr>
          <w:rFonts w:ascii="Tahoma" w:hAnsi="Tahoma" w:cs="Tahoma"/>
          <w:sz w:val="20"/>
          <w:szCs w:val="20"/>
        </w:rPr>
        <w:t xml:space="preserve"> raccolte</w:t>
      </w:r>
      <w:r w:rsidR="00B20A81">
        <w:rPr>
          <w:rFonts w:ascii="Tahoma" w:hAnsi="Tahoma" w:cs="Tahoma"/>
          <w:sz w:val="20"/>
          <w:szCs w:val="20"/>
        </w:rPr>
        <w:t xml:space="preserve"> verranno</w:t>
      </w:r>
      <w:r w:rsidR="003F1EA1">
        <w:rPr>
          <w:rFonts w:ascii="Tahoma" w:hAnsi="Tahoma" w:cs="Tahoma"/>
          <w:sz w:val="20"/>
          <w:szCs w:val="20"/>
        </w:rPr>
        <w:t xml:space="preserve"> </w:t>
      </w:r>
      <w:r w:rsidR="004E1278">
        <w:rPr>
          <w:rFonts w:ascii="Tahoma" w:hAnsi="Tahoma" w:cs="Tahoma"/>
          <w:sz w:val="20"/>
          <w:szCs w:val="20"/>
        </w:rPr>
        <w:t>inviate</w:t>
      </w:r>
      <w:r w:rsidR="003F1EA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ad </w:t>
      </w:r>
      <w:proofErr w:type="spellStart"/>
      <w:r>
        <w:rPr>
          <w:rFonts w:ascii="Tahoma" w:hAnsi="Tahoma" w:cs="Tahoma"/>
          <w:sz w:val="20"/>
          <w:szCs w:val="20"/>
        </w:rPr>
        <w:t>Aler</w:t>
      </w:r>
      <w:proofErr w:type="spellEnd"/>
      <w:r w:rsidR="003F1EA1">
        <w:rPr>
          <w:rFonts w:ascii="Tahoma" w:hAnsi="Tahoma" w:cs="Tahoma"/>
          <w:sz w:val="20"/>
          <w:szCs w:val="20"/>
        </w:rPr>
        <w:t xml:space="preserve"> che provvederà a valutare la sussistenza dei </w:t>
      </w:r>
      <w:r w:rsidR="003F1EA1" w:rsidRPr="00B13FBC">
        <w:rPr>
          <w:rFonts w:ascii="Tahoma" w:hAnsi="Tahoma" w:cs="Tahoma"/>
          <w:sz w:val="20"/>
          <w:szCs w:val="20"/>
        </w:rPr>
        <w:t>disagi abitativi, le condizioni di sottoutilizzazione o</w:t>
      </w:r>
      <w:r w:rsidR="003F1EA1">
        <w:rPr>
          <w:rFonts w:ascii="Tahoma" w:hAnsi="Tahoma" w:cs="Tahoma"/>
          <w:sz w:val="20"/>
          <w:szCs w:val="20"/>
        </w:rPr>
        <w:t xml:space="preserve"> sovraffollamento degli alloggi dichiarati in sede di domanda al fine di </w:t>
      </w:r>
      <w:r w:rsidR="007D741E">
        <w:rPr>
          <w:rFonts w:ascii="Tahoma" w:hAnsi="Tahoma" w:cs="Tahoma"/>
          <w:sz w:val="20"/>
          <w:szCs w:val="20"/>
        </w:rPr>
        <w:t>determinare l’eventuale</w:t>
      </w:r>
      <w:r w:rsidR="003F1EA1" w:rsidRPr="00B13FBC">
        <w:rPr>
          <w:rFonts w:ascii="Tahoma" w:hAnsi="Tahoma" w:cs="Tahoma"/>
          <w:snapToGrid w:val="0"/>
          <w:sz w:val="20"/>
          <w:szCs w:val="20"/>
        </w:rPr>
        <w:t xml:space="preserve"> cambio dell’alloggio</w:t>
      </w:r>
      <w:r>
        <w:rPr>
          <w:rFonts w:ascii="Tahoma" w:hAnsi="Tahoma" w:cs="Tahoma"/>
          <w:snapToGrid w:val="0"/>
          <w:sz w:val="20"/>
          <w:szCs w:val="20"/>
        </w:rPr>
        <w:t xml:space="preserve">. </w:t>
      </w:r>
    </w:p>
    <w:p w14:paraId="31EDBFB3" w14:textId="77777777" w:rsidR="00F27B2F" w:rsidRPr="00F27B2F" w:rsidRDefault="00F27B2F" w:rsidP="00A35056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648"/>
        </w:tabs>
        <w:autoSpaceDE w:val="0"/>
        <w:autoSpaceDN w:val="0"/>
        <w:adjustRightInd w:val="0"/>
        <w:spacing w:before="60" w:after="60" w:line="360" w:lineRule="auto"/>
        <w:jc w:val="both"/>
        <w:rPr>
          <w:rFonts w:ascii="Tahoma" w:hAnsi="Tahoma" w:cs="Tahoma"/>
          <w:sz w:val="20"/>
          <w:szCs w:val="20"/>
        </w:rPr>
      </w:pPr>
    </w:p>
    <w:p w14:paraId="08E009CD" w14:textId="77777777" w:rsidR="00F27B2F" w:rsidRDefault="00F27B2F" w:rsidP="00A35056">
      <w:pPr>
        <w:spacing w:before="60" w:after="6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 xml:space="preserve">Le domande dovranno pervenire all’ufficio protocollo dal </w:t>
      </w:r>
      <w:r w:rsidRPr="00A35056">
        <w:rPr>
          <w:rFonts w:ascii="Tahoma" w:hAnsi="Tahoma" w:cs="Tahoma"/>
          <w:b/>
          <w:snapToGrid w:val="0"/>
          <w:sz w:val="20"/>
          <w:szCs w:val="20"/>
        </w:rPr>
        <w:t>15 Febbraio al 27 Febbraio alle ore 12.00</w:t>
      </w:r>
      <w:r>
        <w:rPr>
          <w:rFonts w:ascii="Tahoma" w:hAnsi="Tahoma" w:cs="Tahoma"/>
          <w:snapToGrid w:val="0"/>
          <w:sz w:val="20"/>
          <w:szCs w:val="20"/>
        </w:rPr>
        <w:t xml:space="preserve"> inviandole all’indirizzo </w:t>
      </w:r>
      <w:hyperlink r:id="rId6" w:history="1">
        <w:r w:rsidRPr="00F4179F">
          <w:rPr>
            <w:rStyle w:val="Collegamentoipertestuale"/>
            <w:rFonts w:ascii="Tahoma" w:hAnsi="Tahoma" w:cs="Tahoma"/>
            <w:snapToGrid w:val="0"/>
            <w:sz w:val="20"/>
            <w:szCs w:val="20"/>
          </w:rPr>
          <w:t>protocollo@comune.tradate.va.it</w:t>
        </w:r>
      </w:hyperlink>
      <w:r>
        <w:rPr>
          <w:rFonts w:ascii="Tahoma" w:hAnsi="Tahoma" w:cs="Tahoma"/>
          <w:snapToGrid w:val="0"/>
          <w:sz w:val="20"/>
          <w:szCs w:val="20"/>
        </w:rPr>
        <w:t>.</w:t>
      </w:r>
    </w:p>
    <w:p w14:paraId="7FC79A82" w14:textId="77777777" w:rsidR="004463DC" w:rsidRDefault="004463DC" w:rsidP="00A35056">
      <w:pPr>
        <w:spacing w:before="60" w:after="6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</w:p>
    <w:p w14:paraId="277F700E" w14:textId="77777777" w:rsidR="004463DC" w:rsidRDefault="00F27B2F" w:rsidP="00A35056">
      <w:pPr>
        <w:spacing w:before="60" w:after="6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 xml:space="preserve">Al fine di portare all’attenzione del maggior numero di inquilini la presente iniziativa, verranno affissi negli androni dei palazzi </w:t>
      </w:r>
      <w:r w:rsidR="004463DC">
        <w:rPr>
          <w:rFonts w:ascii="Tahoma" w:hAnsi="Tahoma" w:cs="Tahoma"/>
          <w:snapToGrid w:val="0"/>
          <w:sz w:val="20"/>
          <w:szCs w:val="20"/>
        </w:rPr>
        <w:t xml:space="preserve">degli avvisi con le indicazioni per presentare la domanda. </w:t>
      </w:r>
      <w:r>
        <w:rPr>
          <w:rFonts w:ascii="Tahoma" w:hAnsi="Tahoma" w:cs="Tahoma"/>
          <w:snapToGrid w:val="0"/>
          <w:sz w:val="20"/>
          <w:szCs w:val="20"/>
        </w:rPr>
        <w:t xml:space="preserve"> </w:t>
      </w:r>
    </w:p>
    <w:p w14:paraId="1C172407" w14:textId="77777777" w:rsidR="00507098" w:rsidRPr="00A35056" w:rsidRDefault="00507098" w:rsidP="00A35056">
      <w:pPr>
        <w:pStyle w:val="Corpotesto"/>
        <w:spacing w:before="60" w:after="60" w:line="360" w:lineRule="auto"/>
        <w:ind w:right="767"/>
        <w:jc w:val="both"/>
        <w:rPr>
          <w:rFonts w:ascii="Tahoma" w:hAnsi="Tahoma" w:cs="Tahoma"/>
          <w:b/>
          <w:sz w:val="20"/>
          <w:szCs w:val="20"/>
        </w:rPr>
      </w:pPr>
    </w:p>
    <w:p w14:paraId="07DB3BB9" w14:textId="17D2EBAC" w:rsidR="00A35056" w:rsidRPr="00A35056" w:rsidRDefault="00A35056" w:rsidP="00A3505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35056">
        <w:rPr>
          <w:rFonts w:ascii="Tahoma" w:hAnsi="Tahoma" w:cs="Tahoma"/>
          <w:sz w:val="20"/>
          <w:szCs w:val="20"/>
        </w:rPr>
        <w:t xml:space="preserve">I dati forniti sono coperti da segreto di ufficio e garantiti dal </w:t>
      </w:r>
      <w:proofErr w:type="spellStart"/>
      <w:r w:rsidRPr="00A35056">
        <w:rPr>
          <w:rFonts w:ascii="Tahoma" w:hAnsi="Tahoma" w:cs="Tahoma"/>
          <w:sz w:val="20"/>
          <w:szCs w:val="20"/>
        </w:rPr>
        <w:t>DLgs</w:t>
      </w:r>
      <w:proofErr w:type="spellEnd"/>
      <w:r w:rsidRPr="00A35056">
        <w:rPr>
          <w:rFonts w:ascii="Tahoma" w:hAnsi="Tahoma" w:cs="Tahoma"/>
          <w:sz w:val="20"/>
          <w:szCs w:val="20"/>
        </w:rPr>
        <w:t xml:space="preserve"> 196/2003 (codice in materia di protezione dei dati personali). Sono pertanto utilizzati unicamente per </w:t>
      </w:r>
      <w:r w:rsidRPr="00A35056">
        <w:rPr>
          <w:rFonts w:ascii="Tahoma" w:hAnsi="Tahoma" w:cs="Tahoma"/>
          <w:sz w:val="20"/>
          <w:szCs w:val="20"/>
        </w:rPr>
        <w:t>la manifestazione d’int</w:t>
      </w:r>
      <w:bookmarkStart w:id="0" w:name="_GoBack"/>
      <w:bookmarkEnd w:id="0"/>
      <w:r w:rsidRPr="00A35056">
        <w:rPr>
          <w:rFonts w:ascii="Tahoma" w:hAnsi="Tahoma" w:cs="Tahoma"/>
          <w:sz w:val="20"/>
          <w:szCs w:val="20"/>
        </w:rPr>
        <w:t>eresse de</w:t>
      </w:r>
      <w:r w:rsidRPr="00A35056">
        <w:rPr>
          <w:rFonts w:ascii="Tahoma" w:hAnsi="Tahoma" w:cs="Tahoma"/>
          <w:sz w:val="20"/>
          <w:szCs w:val="20"/>
        </w:rPr>
        <w:t xml:space="preserve">l presente </w:t>
      </w:r>
      <w:r w:rsidRPr="00A35056">
        <w:rPr>
          <w:rFonts w:ascii="Tahoma" w:hAnsi="Tahoma" w:cs="Tahoma"/>
          <w:sz w:val="20"/>
          <w:szCs w:val="20"/>
        </w:rPr>
        <w:t>avviso</w:t>
      </w:r>
      <w:r w:rsidRPr="00A35056">
        <w:rPr>
          <w:rFonts w:ascii="Tahoma" w:hAnsi="Tahoma" w:cs="Tahoma"/>
          <w:sz w:val="20"/>
          <w:szCs w:val="20"/>
        </w:rPr>
        <w:t>.</w:t>
      </w:r>
    </w:p>
    <w:p w14:paraId="008EEB1F" w14:textId="47816958" w:rsidR="00A35056" w:rsidRPr="00A35056" w:rsidRDefault="00A35056" w:rsidP="00A3505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35056">
        <w:rPr>
          <w:rFonts w:ascii="Tahoma" w:hAnsi="Tahoma" w:cs="Tahoma"/>
          <w:sz w:val="20"/>
          <w:szCs w:val="20"/>
        </w:rPr>
        <w:t xml:space="preserve">Ai sensi del </w:t>
      </w:r>
      <w:proofErr w:type="spellStart"/>
      <w:r w:rsidRPr="00A35056">
        <w:rPr>
          <w:rFonts w:ascii="Tahoma" w:hAnsi="Tahoma" w:cs="Tahoma"/>
          <w:sz w:val="20"/>
          <w:szCs w:val="20"/>
        </w:rPr>
        <w:t>D.Lgs</w:t>
      </w:r>
      <w:proofErr w:type="spellEnd"/>
      <w:r w:rsidRPr="00A35056">
        <w:rPr>
          <w:rFonts w:ascii="Tahoma" w:hAnsi="Tahoma" w:cs="Tahoma"/>
          <w:sz w:val="20"/>
          <w:szCs w:val="20"/>
        </w:rPr>
        <w:t xml:space="preserve"> 196/200</w:t>
      </w:r>
      <w:r w:rsidRPr="00A35056">
        <w:rPr>
          <w:rFonts w:ascii="Tahoma" w:hAnsi="Tahoma" w:cs="Tahoma"/>
          <w:sz w:val="20"/>
          <w:szCs w:val="20"/>
        </w:rPr>
        <w:t>3 i richiedenti autorizzano il C</w:t>
      </w:r>
      <w:r w:rsidRPr="00A35056">
        <w:rPr>
          <w:rFonts w:ascii="Tahoma" w:hAnsi="Tahoma" w:cs="Tahoma"/>
          <w:sz w:val="20"/>
          <w:szCs w:val="20"/>
        </w:rPr>
        <w:t xml:space="preserve">omune a </w:t>
      </w:r>
      <w:r w:rsidRPr="00A35056">
        <w:rPr>
          <w:rFonts w:ascii="Tahoma" w:hAnsi="Tahoma" w:cs="Tahoma"/>
          <w:sz w:val="20"/>
          <w:szCs w:val="20"/>
        </w:rPr>
        <w:t>trasmettere le istanze all’Azienda Lombardia per l’Edilizia Residenziale sede di Varese.</w:t>
      </w:r>
    </w:p>
    <w:p w14:paraId="2948A76E" w14:textId="77777777" w:rsidR="00B13FBC" w:rsidRDefault="00B13FBC" w:rsidP="00A35056">
      <w:pPr>
        <w:pStyle w:val="Corpotesto"/>
        <w:spacing w:line="360" w:lineRule="auto"/>
        <w:ind w:right="849"/>
        <w:jc w:val="both"/>
        <w:rPr>
          <w:rFonts w:ascii="Tahoma" w:hAnsi="Tahoma" w:cs="Tahoma"/>
          <w:sz w:val="22"/>
          <w:szCs w:val="22"/>
        </w:rPr>
      </w:pPr>
    </w:p>
    <w:p w14:paraId="634C00A6" w14:textId="77777777" w:rsidR="00B13FBC" w:rsidRDefault="00B13FBC" w:rsidP="00A35056">
      <w:pPr>
        <w:pStyle w:val="Corpotesto"/>
        <w:spacing w:line="360" w:lineRule="auto"/>
        <w:ind w:right="849"/>
        <w:jc w:val="both"/>
        <w:rPr>
          <w:rFonts w:ascii="Tahoma" w:hAnsi="Tahoma" w:cs="Tahoma"/>
          <w:sz w:val="22"/>
          <w:szCs w:val="22"/>
        </w:rPr>
      </w:pPr>
    </w:p>
    <w:p w14:paraId="75C1CA66" w14:textId="77777777" w:rsidR="00B13FBC" w:rsidRDefault="00B13FBC" w:rsidP="00A35056">
      <w:pPr>
        <w:pStyle w:val="Corpotesto"/>
        <w:spacing w:line="360" w:lineRule="auto"/>
        <w:ind w:right="849"/>
        <w:jc w:val="both"/>
        <w:rPr>
          <w:rFonts w:ascii="Tahoma" w:hAnsi="Tahoma" w:cs="Tahoma"/>
          <w:sz w:val="22"/>
          <w:szCs w:val="22"/>
        </w:rPr>
      </w:pPr>
    </w:p>
    <w:p w14:paraId="177814EC" w14:textId="77777777" w:rsidR="001643FC" w:rsidRDefault="001643FC" w:rsidP="00A35056">
      <w:pPr>
        <w:pStyle w:val="Corpotesto"/>
        <w:spacing w:line="360" w:lineRule="auto"/>
        <w:ind w:right="849"/>
        <w:jc w:val="both"/>
        <w:rPr>
          <w:rFonts w:ascii="Tahoma" w:hAnsi="Tahoma" w:cs="Tahoma"/>
          <w:sz w:val="22"/>
          <w:szCs w:val="22"/>
        </w:rPr>
      </w:pPr>
    </w:p>
    <w:p w14:paraId="74C76458" w14:textId="77777777" w:rsidR="001643FC" w:rsidRDefault="001643FC" w:rsidP="00A35056">
      <w:pPr>
        <w:pStyle w:val="Corpotesto"/>
        <w:spacing w:line="360" w:lineRule="auto"/>
        <w:ind w:right="849"/>
        <w:jc w:val="both"/>
        <w:rPr>
          <w:rFonts w:ascii="Tahoma" w:hAnsi="Tahoma" w:cs="Tahoma"/>
          <w:sz w:val="22"/>
          <w:szCs w:val="22"/>
        </w:rPr>
      </w:pPr>
    </w:p>
    <w:p w14:paraId="2B1CD209" w14:textId="77777777" w:rsidR="00BA700B" w:rsidRPr="00D826B3" w:rsidRDefault="00BA700B" w:rsidP="00DB4024">
      <w:pPr>
        <w:rPr>
          <w:b/>
        </w:rPr>
      </w:pPr>
    </w:p>
    <w:sectPr w:rsidR="00BA700B" w:rsidRPr="00D826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34F55"/>
    <w:multiLevelType w:val="hybridMultilevel"/>
    <w:tmpl w:val="C6DC9A5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9A283D"/>
    <w:multiLevelType w:val="hybridMultilevel"/>
    <w:tmpl w:val="06D221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852D7"/>
    <w:multiLevelType w:val="hybridMultilevel"/>
    <w:tmpl w:val="52064490"/>
    <w:lvl w:ilvl="0" w:tplc="FBF6C0C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D62F04"/>
    <w:multiLevelType w:val="multilevel"/>
    <w:tmpl w:val="2A0EDC76"/>
    <w:lvl w:ilvl="0">
      <w:start w:val="14"/>
      <w:numFmt w:val="decimal"/>
      <w:lvlText w:val="%1"/>
      <w:lvlJc w:val="left"/>
      <w:pPr>
        <w:ind w:left="212" w:hanging="629"/>
      </w:pPr>
      <w:rPr>
        <w:lang w:val="it-IT" w:eastAsia="it-IT" w:bidi="it-IT"/>
      </w:rPr>
    </w:lvl>
    <w:lvl w:ilvl="1">
      <w:start w:val="2"/>
      <w:numFmt w:val="decimal"/>
      <w:lvlText w:val="%1.%2."/>
      <w:lvlJc w:val="left"/>
      <w:pPr>
        <w:ind w:left="212" w:hanging="629"/>
      </w:pPr>
      <w:rPr>
        <w:rFonts w:ascii="Arial" w:eastAsia="Arial" w:hAnsi="Arial" w:cs="Arial" w:hint="default"/>
        <w:spacing w:val="-2"/>
        <w:w w:val="100"/>
        <w:sz w:val="24"/>
        <w:szCs w:val="24"/>
        <w:lang w:val="it-IT" w:eastAsia="it-IT" w:bidi="it-IT"/>
      </w:rPr>
    </w:lvl>
    <w:lvl w:ilvl="2">
      <w:start w:val="1"/>
      <w:numFmt w:val="lowerLetter"/>
      <w:lvlText w:val="%3)"/>
      <w:lvlJc w:val="left"/>
      <w:pPr>
        <w:ind w:left="920" w:hanging="286"/>
      </w:pPr>
      <w:rPr>
        <w:rFonts w:ascii="Arial" w:eastAsia="Arial" w:hAnsi="Arial" w:cs="Arial" w:hint="default"/>
        <w:w w:val="100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3076" w:hanging="286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4155" w:hanging="286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5233" w:hanging="286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6312" w:hanging="286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7390" w:hanging="286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8469" w:hanging="286"/>
      </w:pPr>
      <w:rPr>
        <w:lang w:val="it-IT" w:eastAsia="it-IT" w:bidi="it-IT"/>
      </w:rPr>
    </w:lvl>
  </w:abstractNum>
  <w:abstractNum w:abstractNumId="4" w15:restartNumberingAfterBreak="0">
    <w:nsid w:val="654258F3"/>
    <w:multiLevelType w:val="hybridMultilevel"/>
    <w:tmpl w:val="06D221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61637"/>
    <w:multiLevelType w:val="hybridMultilevel"/>
    <w:tmpl w:val="337C70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  <w:lvlOverride w:ilvl="0">
      <w:startOverride w:val="14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BE1"/>
    <w:rsid w:val="000070B3"/>
    <w:rsid w:val="00056EA6"/>
    <w:rsid w:val="0010159A"/>
    <w:rsid w:val="001643FC"/>
    <w:rsid w:val="001737CC"/>
    <w:rsid w:val="00321AE1"/>
    <w:rsid w:val="003F1EA1"/>
    <w:rsid w:val="00440322"/>
    <w:rsid w:val="004463DC"/>
    <w:rsid w:val="004C6BD6"/>
    <w:rsid w:val="004E1278"/>
    <w:rsid w:val="00507098"/>
    <w:rsid w:val="00602FFF"/>
    <w:rsid w:val="00641CBD"/>
    <w:rsid w:val="00661DFF"/>
    <w:rsid w:val="007112A1"/>
    <w:rsid w:val="007524F5"/>
    <w:rsid w:val="00767DAB"/>
    <w:rsid w:val="007D741E"/>
    <w:rsid w:val="007E1B4E"/>
    <w:rsid w:val="008820B9"/>
    <w:rsid w:val="008F2B5C"/>
    <w:rsid w:val="00A0233B"/>
    <w:rsid w:val="00A35056"/>
    <w:rsid w:val="00B13FBC"/>
    <w:rsid w:val="00B20A81"/>
    <w:rsid w:val="00BA700B"/>
    <w:rsid w:val="00BF6861"/>
    <w:rsid w:val="00D11A2D"/>
    <w:rsid w:val="00D826B3"/>
    <w:rsid w:val="00D845B0"/>
    <w:rsid w:val="00DA618E"/>
    <w:rsid w:val="00DB4024"/>
    <w:rsid w:val="00E550FF"/>
    <w:rsid w:val="00F27B2F"/>
    <w:rsid w:val="00F86BE1"/>
    <w:rsid w:val="00FE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CB984"/>
  <w15:chartTrackingRefBased/>
  <w15:docId w15:val="{6E1460FE-FAEE-4690-B355-843400D9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618E"/>
    <w:pPr>
      <w:ind w:left="720"/>
      <w:contextualSpacing/>
    </w:pPr>
  </w:style>
  <w:style w:type="table" w:styleId="Grigliatabella">
    <w:name w:val="Table Grid"/>
    <w:basedOn w:val="Tabellanormale"/>
    <w:uiPriority w:val="39"/>
    <w:rsid w:val="004C6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A700B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DB402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B4024"/>
    <w:rPr>
      <w:rFonts w:ascii="Arial" w:eastAsia="Arial" w:hAnsi="Arial" w:cs="Arial"/>
      <w:sz w:val="24"/>
      <w:szCs w:val="24"/>
      <w:lang w:eastAsia="it-IT" w:bidi="it-IT"/>
    </w:rPr>
  </w:style>
  <w:style w:type="paragraph" w:customStyle="1" w:styleId="Default">
    <w:name w:val="Default"/>
    <w:rsid w:val="00DB40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omune.tradate.va.it" TargetMode="External"/><Relationship Id="rId5" Type="http://schemas.openxmlformats.org/officeDocument/2006/relationships/hyperlink" Target="http://www.comune.tradate.v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luciani</dc:creator>
  <cp:keywords/>
  <dc:description/>
  <cp:lastModifiedBy>luciani</cp:lastModifiedBy>
  <cp:revision>20</cp:revision>
  <dcterms:created xsi:type="dcterms:W3CDTF">2021-01-16T08:02:00Z</dcterms:created>
  <dcterms:modified xsi:type="dcterms:W3CDTF">2021-02-08T12:29:00Z</dcterms:modified>
</cp:coreProperties>
</file>