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2" w:rsidRDefault="00397082" w:rsidP="00C21DF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1F497D" w:themeColor="text2"/>
          <w:sz w:val="32"/>
          <w:szCs w:val="32"/>
        </w:rPr>
      </w:pPr>
    </w:p>
    <w:p w:rsidR="00397082" w:rsidRDefault="00397082" w:rsidP="00C21DF8">
      <w:pPr>
        <w:spacing w:after="0"/>
        <w:jc w:val="both"/>
        <w:rPr>
          <w:rFonts w:cs="Arial"/>
          <w:bCs/>
          <w:color w:val="FF0000"/>
        </w:rPr>
      </w:pPr>
    </w:p>
    <w:p w:rsidR="00397082" w:rsidRPr="001C34B0" w:rsidRDefault="00397082" w:rsidP="00AD793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>
        <w:rPr>
          <w:rFonts w:cs="Arial"/>
          <w:b/>
          <w:bCs/>
          <w:color w:val="1F497D" w:themeColor="text2"/>
          <w:sz w:val="32"/>
          <w:szCs w:val="32"/>
        </w:rPr>
        <w:t>ALLEGATO N. 6</w:t>
      </w:r>
    </w:p>
    <w:p w:rsidR="00397082" w:rsidRDefault="00397082" w:rsidP="00AD7939">
      <w:pPr>
        <w:autoSpaceDE w:val="0"/>
        <w:autoSpaceDN w:val="0"/>
        <w:adjustRightInd w:val="0"/>
        <w:spacing w:after="0"/>
        <w:rPr>
          <w:rFonts w:cs="Arial"/>
          <w:b/>
          <w:bCs/>
          <w:color w:val="4F81BD" w:themeColor="accent1"/>
          <w:sz w:val="24"/>
          <w:szCs w:val="24"/>
        </w:rPr>
      </w:pPr>
    </w:p>
    <w:p w:rsidR="00397082" w:rsidRPr="00E47979" w:rsidRDefault="00397082" w:rsidP="00AD7939">
      <w:pPr>
        <w:spacing w:after="0"/>
        <w:jc w:val="center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 xml:space="preserve">Piano di Classificazione / </w:t>
      </w:r>
      <w:r w:rsidRPr="00E47979">
        <w:rPr>
          <w:rFonts w:cs="Arial"/>
          <w:b/>
          <w:bCs/>
          <w:color w:val="548DD4" w:themeColor="text2" w:themeTint="99"/>
          <w:sz w:val="24"/>
          <w:szCs w:val="24"/>
        </w:rPr>
        <w:t xml:space="preserve">Titolario di classificazione e </w:t>
      </w:r>
      <w:r>
        <w:rPr>
          <w:rFonts w:cs="Arial"/>
          <w:b/>
          <w:bCs/>
          <w:color w:val="548DD4" w:themeColor="text2" w:themeTint="99"/>
          <w:sz w:val="24"/>
          <w:szCs w:val="24"/>
        </w:rPr>
        <w:t>Massimario di scarto</w:t>
      </w:r>
    </w:p>
    <w:p w:rsidR="00397082" w:rsidRDefault="00397082" w:rsidP="00AD7939">
      <w:pPr>
        <w:spacing w:after="0"/>
        <w:rPr>
          <w:rFonts w:cs="Arial"/>
          <w:b/>
          <w:bCs/>
          <w:color w:val="4F81BD" w:themeColor="accent1"/>
        </w:rPr>
      </w:pPr>
    </w:p>
    <w:p w:rsidR="00397082" w:rsidRDefault="00397082" w:rsidP="00AD7939">
      <w:pPr>
        <w:spacing w:after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397082" w:rsidRDefault="00397082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Il presente titolario e il massimario di scarto ad esso collegato costituiscono il piano di conservazione dell’archivio dell’Ente. Tale piano di conservazione è strumento essenziale e imprescindibile per la gestione dell’archivio, in primo luogo perché l’obbligo della classificazione dei documenti è sancito dagli articoli 50 e 56 del DPR 445/00, mentre l’adozione di un piano di conservazione è, anch’esso, obbligo di legge ai sensi dell’articolo 68 del medesimo decreto. </w:t>
      </w:r>
    </w:p>
    <w:p w:rsidR="00397082" w:rsidRDefault="00397082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L’adozione dello strumento in oggetto consente la corretta pianificazione nel tempo della sedimentazione e gestione dell’archivio, permettendo di individuare le tipologie di documenti destinati alla conservazione permanente e quelli che, viceversa, verranno selezionati per lo scarto, fornendo per questi ultimi anche l’indicazione del lasso temporale, trascorso il quale, potranno essere scartati.</w:t>
      </w:r>
    </w:p>
    <w:p w:rsidR="00397082" w:rsidRDefault="00397082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Le procedure di versamento nell’archivio storico, quelle relative al trasferimento in conservazione dei documenti informatici e le procedure da seguire per lo scarto archivistico verranno effettuate nel rispetto della normativa vigente in materia e seguendo le indicazioni riportate nel presente manuale di gestione.</w:t>
      </w:r>
    </w:p>
    <w:p w:rsidR="00397082" w:rsidRDefault="00397082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Corre l’obbligo di ricordare che le operazioni di scarto della documentazione che ha cessato di rivestire interesse dal punto di vista amministrativo - procedimentale, senza acquisire rilevanza dal punto di vista storico, viene effettuato al fine di conservare razionalmente l’archivio, valorizzando la documentazione destinata alla conservazione permanente e il vincolo archivistico che la lega al soggetto produttore e alla concreta attività da questi svolta nell’espletamento delle proprie funzioni istituzionali.</w:t>
      </w:r>
    </w:p>
    <w:p w:rsidR="00397082" w:rsidRPr="00727598" w:rsidRDefault="00397082" w:rsidP="00AD7939">
      <w:pPr>
        <w:spacing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727598">
        <w:rPr>
          <w:rFonts w:cs="Arial"/>
          <w:bCs/>
          <w:color w:val="000000" w:themeColor="text1"/>
          <w:sz w:val="24"/>
          <w:szCs w:val="24"/>
        </w:rPr>
        <w:t xml:space="preserve">Il </w:t>
      </w:r>
      <w:r w:rsidR="002F4664">
        <w:rPr>
          <w:rFonts w:cs="Arial"/>
          <w:bCs/>
          <w:noProof/>
          <w:color w:val="000000" w:themeColor="text1"/>
          <w:sz w:val="24"/>
          <w:szCs w:val="24"/>
        </w:rPr>
        <w:t>Comune di Tradate</w:t>
      </w:r>
      <w:r w:rsidR="00DF7027">
        <w:rPr>
          <w:rFonts w:cs="Arial"/>
          <w:bCs/>
          <w:noProof/>
          <w:color w:val="000000" w:themeColor="text1"/>
          <w:sz w:val="24"/>
          <w:szCs w:val="24"/>
        </w:rPr>
        <w:t xml:space="preserve"> </w:t>
      </w:r>
      <w:r w:rsidRPr="00727598">
        <w:rPr>
          <w:rFonts w:cs="Arial"/>
          <w:bCs/>
          <w:color w:val="000000" w:themeColor="text1"/>
          <w:sz w:val="24"/>
          <w:szCs w:val="24"/>
        </w:rPr>
        <w:t xml:space="preserve">adotta come proprio titolario di classificazione una versione </w:t>
      </w:r>
      <w:r>
        <w:rPr>
          <w:rFonts w:cs="Arial"/>
          <w:bCs/>
          <w:color w:val="000000" w:themeColor="text1"/>
          <w:sz w:val="24"/>
          <w:szCs w:val="24"/>
        </w:rPr>
        <w:t>modificata ed aggiornata d</w:t>
      </w:r>
      <w:r w:rsidRPr="00727598">
        <w:rPr>
          <w:rFonts w:cs="Arial"/>
          <w:bCs/>
          <w:color w:val="000000" w:themeColor="text1"/>
          <w:sz w:val="24"/>
          <w:szCs w:val="24"/>
        </w:rPr>
        <w:t xml:space="preserve">el titolario contenuto nella circolare </w:t>
      </w:r>
      <w:r>
        <w:rPr>
          <w:rFonts w:cs="Arial"/>
          <w:bCs/>
          <w:color w:val="000000" w:themeColor="text1"/>
          <w:sz w:val="24"/>
          <w:szCs w:val="24"/>
        </w:rPr>
        <w:t>Anci del 2005</w:t>
      </w:r>
      <w:r w:rsidRPr="00727598">
        <w:rPr>
          <w:rFonts w:cs="Arial"/>
          <w:bCs/>
          <w:color w:val="000000" w:themeColor="text1"/>
          <w:sz w:val="24"/>
          <w:szCs w:val="24"/>
        </w:rPr>
        <w:t>.</w:t>
      </w:r>
    </w:p>
    <w:p w:rsidR="00397082" w:rsidRPr="008520B0" w:rsidRDefault="00397082" w:rsidP="00AD7939">
      <w:pPr>
        <w:spacing w:after="0"/>
        <w:jc w:val="both"/>
        <w:rPr>
          <w:rFonts w:cs="Arial"/>
          <w:bCs/>
          <w:color w:val="FF0000"/>
          <w:sz w:val="24"/>
          <w:szCs w:val="24"/>
        </w:rPr>
      </w:pPr>
      <w:r w:rsidRPr="006476DB">
        <w:rPr>
          <w:rFonts w:cs="Arial"/>
          <w:bCs/>
          <w:color w:val="000000" w:themeColor="text1"/>
          <w:sz w:val="24"/>
          <w:szCs w:val="24"/>
        </w:rPr>
        <w:t xml:space="preserve">Il </w:t>
      </w:r>
      <w:r>
        <w:rPr>
          <w:rFonts w:cs="Arial"/>
          <w:bCs/>
          <w:color w:val="000000" w:themeColor="text1"/>
          <w:sz w:val="24"/>
          <w:szCs w:val="24"/>
        </w:rPr>
        <w:t xml:space="preserve">suddetto </w:t>
      </w:r>
      <w:r w:rsidRPr="006476DB">
        <w:rPr>
          <w:rFonts w:cs="Arial"/>
          <w:bCs/>
          <w:color w:val="000000" w:themeColor="text1"/>
          <w:sz w:val="24"/>
          <w:szCs w:val="24"/>
        </w:rPr>
        <w:t xml:space="preserve">titolario </w:t>
      </w:r>
      <w:r>
        <w:rPr>
          <w:rFonts w:cs="Arial"/>
          <w:bCs/>
          <w:color w:val="000000" w:themeColor="text1"/>
          <w:sz w:val="24"/>
          <w:szCs w:val="24"/>
        </w:rPr>
        <w:t>è</w:t>
      </w:r>
      <w:r w:rsidRPr="006476DB">
        <w:rPr>
          <w:rFonts w:cs="Arial"/>
          <w:bCs/>
          <w:color w:val="000000" w:themeColor="text1"/>
          <w:sz w:val="24"/>
          <w:szCs w:val="24"/>
        </w:rPr>
        <w:t xml:space="preserve"> articola</w:t>
      </w:r>
      <w:r>
        <w:rPr>
          <w:rFonts w:cs="Arial"/>
          <w:bCs/>
          <w:color w:val="000000" w:themeColor="text1"/>
          <w:sz w:val="24"/>
          <w:szCs w:val="24"/>
        </w:rPr>
        <w:t>to</w:t>
      </w:r>
      <w:r w:rsidRPr="006476DB">
        <w:rPr>
          <w:rFonts w:cs="Arial"/>
          <w:bCs/>
          <w:color w:val="000000" w:themeColor="text1"/>
          <w:sz w:val="24"/>
          <w:szCs w:val="24"/>
        </w:rPr>
        <w:t xml:space="preserve"> gerarchicamente su </w:t>
      </w:r>
      <w:r>
        <w:rPr>
          <w:rFonts w:cs="Arial"/>
          <w:bCs/>
          <w:color w:val="000000" w:themeColor="text1"/>
          <w:sz w:val="24"/>
          <w:szCs w:val="24"/>
        </w:rPr>
        <w:t>2</w:t>
      </w:r>
      <w:r w:rsidRPr="00727598">
        <w:rPr>
          <w:rFonts w:cs="Arial"/>
          <w:bCs/>
          <w:color w:val="000000" w:themeColor="text1"/>
          <w:sz w:val="24"/>
          <w:szCs w:val="24"/>
        </w:rPr>
        <w:t xml:space="preserve"> livelli, denominati categorie, classi e sottoclassi, ricavati dall’analisi delle funzioni proprie dell’Ente.</w:t>
      </w:r>
    </w:p>
    <w:p w:rsidR="00397082" w:rsidRPr="007F4A12" w:rsidRDefault="00397082" w:rsidP="00AD7939">
      <w:pPr>
        <w:spacing w:after="0"/>
        <w:jc w:val="both"/>
        <w:rPr>
          <w:sz w:val="24"/>
          <w:szCs w:val="24"/>
        </w:rPr>
      </w:pPr>
      <w:r w:rsidRPr="007F4A12">
        <w:rPr>
          <w:sz w:val="24"/>
          <w:szCs w:val="24"/>
        </w:rPr>
        <w:t>Si tenga presente, nell’applicazione del presente strumento che i tempi previsti per la conservazione devono essere conteggiati dalla chiusura del fascicolo o, nel caso si tratti di registri, dall’ultima registrazione effettuata.</w:t>
      </w:r>
    </w:p>
    <w:p w:rsidR="00397082" w:rsidRPr="000D47F4" w:rsidRDefault="00397082" w:rsidP="00AD79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L’aggiornamento del titolario e del piano di conservazione è di competenza del Responsabile della gestione documentale dell’Ente ed avviene nel rispetto della normativa vigente e seguendo le modalità previste nel manuale di gestione.</w:t>
      </w:r>
    </w:p>
    <w:p w:rsidR="00397082" w:rsidRDefault="00397082" w:rsidP="00C21DF8">
      <w:pPr>
        <w:spacing w:after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397082" w:rsidRDefault="00397082" w:rsidP="00C21DF8">
      <w:pPr>
        <w:spacing w:after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397082" w:rsidRDefault="00397082">
      <w:pPr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br w:type="page"/>
      </w:r>
    </w:p>
    <w:p w:rsidR="00397082" w:rsidRDefault="00397082" w:rsidP="00C21DF8">
      <w:pPr>
        <w:spacing w:after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397082" w:rsidRDefault="00397082" w:rsidP="00A50E75">
      <w:pPr>
        <w:jc w:val="center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 xml:space="preserve">TITOLARIO DI CLASSIFICAZIONE ADOTTATO DAL </w:t>
      </w:r>
      <w:r w:rsidR="00B551EE">
        <w:rPr>
          <w:rFonts w:cs="Arial"/>
          <w:b/>
          <w:bCs/>
          <w:noProof/>
          <w:color w:val="548DD4" w:themeColor="text2" w:themeTint="99"/>
          <w:sz w:val="24"/>
          <w:szCs w:val="24"/>
        </w:rPr>
        <w:t>COMUNE DI TRADATE</w:t>
      </w:r>
    </w:p>
    <w:p w:rsidR="00397082" w:rsidRDefault="00397082" w:rsidP="00A50E75">
      <w:pPr>
        <w:jc w:val="center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BB0297">
        <w:rPr>
          <w:rFonts w:cs="Arial"/>
          <w:b/>
          <w:bCs/>
          <w:color w:val="548DD4" w:themeColor="text2" w:themeTint="99"/>
          <w:sz w:val="24"/>
          <w:szCs w:val="24"/>
        </w:rPr>
        <w:t>Schema riassuntivo del piano di classificazione per l’archivio comunale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316"/>
        <w:gridCol w:w="8338"/>
      </w:tblGrid>
      <w:tr w:rsidR="00397082" w:rsidTr="00123A6C">
        <w:trPr>
          <w:trHeight w:hRule="exact" w:val="388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F03135" w:rsidRDefault="00397082" w:rsidP="00BB0297">
            <w:pPr>
              <w:pStyle w:val="TableParagraph"/>
              <w:spacing w:before="55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F03135" w:rsidRDefault="00397082" w:rsidP="00DA213A">
            <w:pPr>
              <w:pStyle w:val="TableParagraph"/>
              <w:spacing w:before="55"/>
              <w:ind w:left="55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 xml:space="preserve">Titolo I </w:t>
            </w:r>
            <w:r w:rsidRPr="00F03135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Amministrazione Generale</w:t>
            </w:r>
          </w:p>
        </w:tc>
      </w:tr>
      <w:tr w:rsidR="00397082" w:rsidRPr="00BB0297" w:rsidTr="00DA213A">
        <w:trPr>
          <w:trHeight w:hRule="exact" w:val="5630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6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8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9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10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11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12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13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14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15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16</w:t>
            </w:r>
          </w:p>
          <w:p w:rsidR="00397082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17</w:t>
            </w:r>
          </w:p>
          <w:p w:rsidR="00397082" w:rsidRPr="00BB0297" w:rsidRDefault="00397082" w:rsidP="00F03135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Legislazione e circolari esplicative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Denominazione, territorio e confini, circoscrizioni di decentramento, toponomastica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Statuto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Regolamenti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Stemma, gonfalone, sigillo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Archivio generale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Sistema informativo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Informazioni e relazioni con il pubblico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Politica del personale; ordinamento degli uffici e dei servizi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Relazioni con le organizzazioni sindacali e di rappresentanza del personale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Controlli interni ed esterni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 xml:space="preserve">Editoria e attività informativo </w:t>
            </w: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promozionale interna ed esterna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Cerimoniale, attività di rappresentanza; onorificenze e riconoscimenti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Interventi di carattere politico e umanitario; rapporti istituzionali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Forme associative e partecipative per l’esercizio di funzioni e servizi e adesione del Comune ad Associazioni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Area e città metropolitana Associazionismo e partecipazione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736B26">
              <w:rPr>
                <w:color w:val="000000" w:themeColor="text1"/>
                <w:sz w:val="24"/>
                <w:szCs w:val="24"/>
                <w:lang w:val="it-IT"/>
              </w:rPr>
              <w:t>Associazionismo e partecipazione</w:t>
            </w:r>
          </w:p>
        </w:tc>
      </w:tr>
      <w:tr w:rsidR="00397082" w:rsidRPr="00BB0297" w:rsidTr="005321C1">
        <w:trPr>
          <w:trHeight w:hRule="exact" w:val="355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5321C1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II Organi di governo, gestione, controllo, consulenza e garanzia</w:t>
            </w:r>
          </w:p>
        </w:tc>
      </w:tr>
      <w:tr w:rsidR="00397082" w:rsidRPr="00BB0297" w:rsidTr="005321C1">
        <w:trPr>
          <w:trHeight w:hRule="exact" w:val="6540"/>
        </w:trPr>
        <w:tc>
          <w:tcPr>
            <w:tcW w:w="13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6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8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9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10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13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14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15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16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17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18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19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20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21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22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Sindaco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Vice-Sindaco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Consiglio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Presidente del Consiglio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Conferenza dei capigruppo e Commissioni del Consiglio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Gruppi consiliari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Giunta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Commissario prefettizio e straordinario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Segretario e Vice-segretario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Direttore generale e dirigenza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Revisori dei conti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Difensore civico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Commissario ad acta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Organi di controllo interni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Organi consultivi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Consigli circoscrizionali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Presidente dei Consigli circoscrizionali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Organi esecutivi circoscrizionali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Commissioni dei Consigli circoscrizionali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Segretari delle circoscrizioni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Commissario ad acta delle circoscrizioni Conferenza dei Presidenti di quartiere</w:t>
            </w:r>
          </w:p>
          <w:p w:rsidR="00397082" w:rsidRPr="005321C1" w:rsidRDefault="00397082" w:rsidP="005321C1">
            <w:pPr>
              <w:pStyle w:val="prima1"/>
              <w:ind w:firstLine="0"/>
              <w:rPr>
                <w:rFonts w:asciiTheme="minorHAnsi" w:eastAsiaTheme="minorHAnsi" w:hAnsiTheme="minorHAnsi" w:cstheme="minorBidi"/>
                <w:color w:val="000000" w:themeColor="text1"/>
                <w:szCs w:val="24"/>
                <w:lang w:val="it-IT" w:eastAsia="en-US"/>
              </w:rPr>
            </w:pPr>
            <w:r w:rsidRPr="005321C1">
              <w:rPr>
                <w:rFonts w:asciiTheme="minorHAnsi" w:eastAsiaTheme="minorHAnsi" w:hAnsiTheme="minorHAnsi" w:cstheme="minorBidi"/>
                <w:color w:val="000000" w:themeColor="text1"/>
                <w:szCs w:val="24"/>
                <w:lang w:val="it-IT" w:eastAsia="en-US"/>
              </w:rPr>
              <w:t>Conferenza dei Presidenti di quartiere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</w:tbl>
    <w:p w:rsidR="00397082" w:rsidRPr="00BB0297" w:rsidRDefault="00397082" w:rsidP="00BB0297">
      <w:pPr>
        <w:pStyle w:val="TableParagraph"/>
        <w:rPr>
          <w:color w:val="000000" w:themeColor="text1"/>
          <w:sz w:val="24"/>
          <w:szCs w:val="24"/>
          <w:lang w:val="it-IT"/>
        </w:rPr>
      </w:pPr>
    </w:p>
    <w:p w:rsidR="00397082" w:rsidRPr="00BB0297" w:rsidRDefault="00397082" w:rsidP="00BB0297">
      <w:pPr>
        <w:pStyle w:val="TableParagraph"/>
        <w:rPr>
          <w:color w:val="000000" w:themeColor="text1"/>
          <w:sz w:val="24"/>
          <w:szCs w:val="24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316"/>
        <w:gridCol w:w="8338"/>
      </w:tblGrid>
      <w:tr w:rsidR="00397082" w:rsidRPr="00BB0297" w:rsidTr="005321C1">
        <w:trPr>
          <w:trHeight w:hRule="exact" w:val="407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5321C1" w:rsidRDefault="00397082" w:rsidP="00DA213A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5321C1" w:rsidRDefault="00397082" w:rsidP="00BB0297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  <w:r w:rsidRPr="005321C1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III. Risorse umane</w:t>
            </w:r>
          </w:p>
        </w:tc>
      </w:tr>
      <w:tr w:rsidR="00397082" w:rsidRPr="00BB0297" w:rsidTr="005321C1">
        <w:trPr>
          <w:trHeight w:hRule="exact" w:val="4820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6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8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9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10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11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12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13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14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15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Concorsi, selezioni, colloqui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Assunzioni e cessazioni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Comandi e distacchi; mobilità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Attribuzione di funzioni, ordini di servizio e missioni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Inquadramenti e applicazione contratti collettivi di lavoro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Retribuzioni e compensi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Trattamento fiscale, contributivo e assicurativo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Tutela della salute e sicurezza sul luogo di lavoro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Dichiarazioni di infermità ed equo indennizzo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Indennità premio di servizio e trattamento di fine rapporto, quiescenza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Servizi al personale su richiesta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Orario di lavoro, presenze e assenze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Giudizi, responsabilità e provvedimenti disciplinari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Formazione e aggiornamento professionale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Collaboratori esterni</w:t>
            </w:r>
          </w:p>
        </w:tc>
      </w:tr>
      <w:tr w:rsidR="00397082" w:rsidRPr="00BB0297" w:rsidTr="005321C1">
        <w:trPr>
          <w:trHeight w:hRule="exact" w:val="282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5321C1" w:rsidRDefault="00397082" w:rsidP="00DA213A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5321C1" w:rsidRDefault="00397082" w:rsidP="00BB0297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  <w:r w:rsidRPr="005321C1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IV. Risorse finanziarie e patrimoniali</w:t>
            </w:r>
          </w:p>
        </w:tc>
      </w:tr>
      <w:tr w:rsidR="00397082" w:rsidRPr="00BB0297" w:rsidTr="005321C1">
        <w:trPr>
          <w:trHeight w:hRule="exact" w:val="4112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6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8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9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10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13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14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IV</w:t>
            </w: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Bilancio preventivo e Piano esecutivo di gestione (PEG)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Gestione del bilancio e del PEG (con eventuali variazioni)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Gestione delle entrate: accertamento, riscossione, versamento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Gestione della spesa: impegno, liquidazione, ordinazione e pagamento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Partecipazioni finanziarie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Rendiconto della gestione; adempimenti e verifiche contabili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Adempimenti fiscali, contributivi e assicurativi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Beni immobili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Beni mobili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Economato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Oggetti smarriti e recuperati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Tesoreria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Concessionari ed altri incaricati della riscossione delle entrate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Pubblicità e pubbliche affissioni</w:t>
            </w:r>
          </w:p>
        </w:tc>
      </w:tr>
      <w:tr w:rsidR="00397082" w:rsidRPr="00BB0297" w:rsidTr="00F61725">
        <w:trPr>
          <w:trHeight w:hRule="exact" w:val="288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F61725" w:rsidRDefault="00397082" w:rsidP="00BB0297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F61725" w:rsidRDefault="00397082" w:rsidP="00BB0297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  <w:r w:rsidRPr="00F61725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V. Affari legali</w:t>
            </w:r>
          </w:p>
        </w:tc>
      </w:tr>
      <w:tr w:rsidR="00397082" w:rsidRPr="00BB0297" w:rsidTr="003C4954">
        <w:trPr>
          <w:trHeight w:hRule="exact" w:val="1216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Contenzioso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Responsabilità civile e patrimoniale verso terzi; assicurazio</w:t>
            </w:r>
            <w:r>
              <w:rPr>
                <w:color w:val="000000" w:themeColor="text1"/>
                <w:sz w:val="24"/>
                <w:szCs w:val="24"/>
                <w:lang w:val="it-IT"/>
              </w:rPr>
              <w:t>ni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Pareri e consulenze</w:t>
            </w:r>
          </w:p>
        </w:tc>
      </w:tr>
      <w:tr w:rsidR="00397082" w:rsidRPr="00BB0297" w:rsidTr="003C4954">
        <w:trPr>
          <w:trHeight w:hRule="exact" w:val="2619"/>
        </w:trPr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2" w:space="0" w:color="000000"/>
              <w:bottom w:val="single" w:sz="2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397082" w:rsidRPr="00BB0297" w:rsidTr="003C4954">
        <w:trPr>
          <w:trHeight w:hRule="exact" w:val="285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3C4954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VI. Pianificazione e gestione del territorio</w:t>
            </w:r>
          </w:p>
        </w:tc>
      </w:tr>
      <w:tr w:rsidR="00397082" w:rsidRPr="00BB0297" w:rsidTr="003C4954">
        <w:trPr>
          <w:trHeight w:hRule="exact" w:val="3422"/>
        </w:trPr>
        <w:tc>
          <w:tcPr>
            <w:tcW w:w="13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6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8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9</w:t>
            </w:r>
          </w:p>
          <w:p w:rsidR="00397082" w:rsidRPr="00BB0297" w:rsidRDefault="00397082" w:rsidP="003B35A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10</w:t>
            </w:r>
          </w:p>
        </w:tc>
        <w:tc>
          <w:tcPr>
            <w:tcW w:w="83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Urbanistica: piano regolatore generale e varianti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Urbanistica: strumenti di attuazione del piano regolatore generale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Edilizia privata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Edilizia pubblica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Opere pubbliche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Catasto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Viabilità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Servizio idrico integrato, luce, gas, trasporti pubblici, gestione dei rifiuti e altri servizi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Ambiente: autorizzazioni, monitoraggio e controllo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Protezione civile ed emergenze</w:t>
            </w:r>
          </w:p>
        </w:tc>
      </w:tr>
    </w:tbl>
    <w:p w:rsidR="00397082" w:rsidRPr="00BB0297" w:rsidRDefault="00397082" w:rsidP="00BB0297">
      <w:pPr>
        <w:pStyle w:val="TableParagraph"/>
        <w:rPr>
          <w:color w:val="000000" w:themeColor="text1"/>
          <w:sz w:val="24"/>
          <w:szCs w:val="24"/>
          <w:lang w:val="it-IT"/>
        </w:rPr>
      </w:pPr>
      <w:r w:rsidRPr="00BB0297">
        <w:rPr>
          <w:color w:val="000000" w:themeColor="text1"/>
          <w:sz w:val="24"/>
          <w:szCs w:val="24"/>
          <w:lang w:val="it-IT"/>
        </w:rPr>
        <w:br w:type="page"/>
      </w:r>
    </w:p>
    <w:tbl>
      <w:tblPr>
        <w:tblStyle w:val="TableNormal"/>
        <w:tblW w:w="9654" w:type="dxa"/>
        <w:tblInd w:w="103" w:type="dxa"/>
        <w:tblLayout w:type="fixed"/>
        <w:tblLook w:val="01E0"/>
      </w:tblPr>
      <w:tblGrid>
        <w:gridCol w:w="1316"/>
        <w:gridCol w:w="8338"/>
      </w:tblGrid>
      <w:tr w:rsidR="00397082" w:rsidRPr="00BB0297" w:rsidTr="00C62B6F">
        <w:trPr>
          <w:trHeight w:hRule="exact" w:val="285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544009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VII. Servizi alla persona</w:t>
            </w:r>
          </w:p>
        </w:tc>
      </w:tr>
      <w:tr w:rsidR="00397082" w:rsidRPr="00BB0297" w:rsidTr="00C62B6F">
        <w:trPr>
          <w:trHeight w:hRule="exact" w:val="4804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6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8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9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10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13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14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15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16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VII</w:t>
            </w: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Diritto allo studio e servizi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Asili nido e scuola materna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Promozione e sostegno delle istituzioni di istruzione e della loro attività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Orientamento professionale; educazione degli adulti; mediazione culturale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Istituti culturali (Musei, Biblioteche, Teatri, Scuola comunale di musica, etc.)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Attività ed eventi culturali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Attività ed eventi sportivi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Pianificazione e accordi strategici con enti pubblici e privati e con il volontariato sociale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Prevenzione, recupero e reintegrazione dei soggetti a rischio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Informazione, consulenza ed educazione civica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Tutela e curatela di incapaci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Assistenza diretta e indiretta, benefici economici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Attività ricreativa e di socializzazione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Politiche per la casa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Politiche per il sociale</w:t>
            </w:r>
          </w:p>
        </w:tc>
      </w:tr>
      <w:tr w:rsidR="00397082" w:rsidRPr="00BB0297" w:rsidTr="00C62B6F">
        <w:trPr>
          <w:trHeight w:hRule="exact" w:val="299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C62B6F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VIII. Attività economiche</w:t>
            </w:r>
          </w:p>
        </w:tc>
      </w:tr>
      <w:tr w:rsidR="00397082" w:rsidRPr="00BB0297" w:rsidTr="00C62B6F">
        <w:trPr>
          <w:trHeight w:hRule="exact" w:val="2318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6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7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VIII</w:t>
            </w: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Agricoltura e pesca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Artigianato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Industria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Commercio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Fiere e mercati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Esercizi turistici e strutture ricettive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Promozione e servizi</w:t>
            </w:r>
          </w:p>
        </w:tc>
      </w:tr>
      <w:tr w:rsidR="00397082" w:rsidRPr="00BB0297" w:rsidTr="00C62B6F">
        <w:trPr>
          <w:trHeight w:hRule="exact" w:val="365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C62B6F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IX. Polizia locale e sicurezza pubblica</w:t>
            </w:r>
          </w:p>
        </w:tc>
      </w:tr>
      <w:tr w:rsidR="00397082" w:rsidRPr="00BB0297" w:rsidTr="00C62B6F">
        <w:trPr>
          <w:trHeight w:hRule="exact" w:val="1492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Prevenzione ed educazione stradale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Polizia stradale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Informative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Sicurezza e ordine pubblico</w:t>
            </w:r>
          </w:p>
        </w:tc>
      </w:tr>
      <w:tr w:rsidR="00397082" w:rsidRPr="00BB0297" w:rsidTr="00C62B6F">
        <w:trPr>
          <w:trHeight w:hRule="exact" w:val="349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C62B6F" w:rsidRDefault="00397082" w:rsidP="00DA213A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C62B6F" w:rsidRDefault="00397082" w:rsidP="00BB0297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  <w:r w:rsidRPr="00C62B6F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X. Tutela della salute</w:t>
            </w:r>
          </w:p>
        </w:tc>
      </w:tr>
      <w:tr w:rsidR="00397082" w:rsidRPr="00BB0297" w:rsidTr="00C62B6F">
        <w:trPr>
          <w:trHeight w:hRule="exact" w:val="1766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X</w:t>
            </w: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Salute e igiene pubblica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Trattamento Sanitario Obbligatorio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Farmacie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Zooprofilassi veterinaria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Randagismo animale e ricoveri</w:t>
            </w:r>
          </w:p>
        </w:tc>
      </w:tr>
      <w:tr w:rsidR="00397082" w:rsidRPr="00BB0297" w:rsidTr="00C62B6F">
        <w:trPr>
          <w:trHeight w:hRule="exact" w:val="365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C62B6F" w:rsidRDefault="00397082" w:rsidP="00DA213A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C62B6F" w:rsidRDefault="00397082" w:rsidP="00BB0297">
            <w:pPr>
              <w:pStyle w:val="TableParagraph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  <w:r w:rsidRPr="00C62B6F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XI. Servizi demografici</w:t>
            </w:r>
          </w:p>
        </w:tc>
      </w:tr>
      <w:tr w:rsidR="00397082" w:rsidRPr="00BB0297" w:rsidTr="00C62B6F">
        <w:trPr>
          <w:trHeight w:hRule="exact" w:val="1492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C62B6F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C62B6F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C62B6F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Pr="00BB0297" w:rsidRDefault="00397082" w:rsidP="00C62B6F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Stato civile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Anagrafe e certificazioni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Censimenti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Polizia mortuaria e cimiteri</w:t>
            </w:r>
          </w:p>
        </w:tc>
      </w:tr>
      <w:tr w:rsidR="00397082" w:rsidRPr="00BB0297" w:rsidTr="00C62B6F">
        <w:trPr>
          <w:trHeight w:hRule="exact" w:val="916"/>
        </w:trPr>
        <w:tc>
          <w:tcPr>
            <w:tcW w:w="1316" w:type="dxa"/>
            <w:tcBorders>
              <w:top w:val="single" w:sz="2" w:space="0" w:color="000000"/>
              <w:bottom w:val="single" w:sz="2" w:space="0" w:color="000000"/>
            </w:tcBorders>
          </w:tcPr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2" w:space="0" w:color="000000"/>
              <w:bottom w:val="single" w:sz="2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397082" w:rsidRPr="00BB0297" w:rsidTr="00C62B6F">
        <w:trPr>
          <w:trHeight w:hRule="exact" w:val="427"/>
        </w:trPr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DA213A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C62B6F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XII. Elezioni e iniziative popolari</w:t>
            </w:r>
          </w:p>
        </w:tc>
      </w:tr>
      <w:tr w:rsidR="00397082" w:rsidRPr="00BB0297" w:rsidTr="00C62B6F">
        <w:trPr>
          <w:trHeight w:hRule="exact" w:val="1766"/>
        </w:trPr>
        <w:tc>
          <w:tcPr>
            <w:tcW w:w="13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5</w:t>
            </w:r>
          </w:p>
        </w:tc>
        <w:tc>
          <w:tcPr>
            <w:tcW w:w="83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Albi elettorali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Liste elettorali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Elezioni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Referendum</w:t>
            </w:r>
          </w:p>
          <w:p w:rsidR="00397082" w:rsidRPr="00BB0297" w:rsidRDefault="00397082" w:rsidP="00BB0297">
            <w:pPr>
              <w:pStyle w:val="TableParagraph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Istanze, petizioni e iniziative popolari</w:t>
            </w:r>
          </w:p>
        </w:tc>
      </w:tr>
      <w:tr w:rsidR="00397082" w:rsidTr="00C62B6F">
        <w:trPr>
          <w:trHeight w:hRule="exact" w:val="357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2F4664" w:rsidRDefault="00397082" w:rsidP="00DA213A">
            <w:pPr>
              <w:pStyle w:val="TableParagraph"/>
              <w:rPr>
                <w:rFonts w:cs="Arial"/>
                <w:b/>
                <w:bC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BB0297" w:rsidRDefault="00397082" w:rsidP="00DA213A">
            <w:pPr>
              <w:pStyle w:val="TableParagraph"/>
              <w:spacing w:before="48"/>
              <w:ind w:left="55"/>
              <w:rPr>
                <w:color w:val="000000" w:themeColor="text1"/>
                <w:sz w:val="24"/>
                <w:szCs w:val="24"/>
                <w:lang w:val="it-IT"/>
              </w:rPr>
            </w:pPr>
            <w:r w:rsidRPr="00C62B6F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XIII. Affari militari</w:t>
            </w:r>
          </w:p>
        </w:tc>
      </w:tr>
      <w:tr w:rsidR="00397082" w:rsidTr="00C62B6F">
        <w:trPr>
          <w:trHeight w:hRule="exact" w:val="1492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Default="00397082" w:rsidP="00DA213A">
            <w:pPr>
              <w:pStyle w:val="TableParagraph"/>
              <w:ind w:left="57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1</w:t>
            </w:r>
          </w:p>
          <w:p w:rsidR="00397082" w:rsidRDefault="00397082" w:rsidP="00DA213A">
            <w:pPr>
              <w:pStyle w:val="TableParagraph"/>
              <w:ind w:left="57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2</w:t>
            </w:r>
          </w:p>
          <w:p w:rsidR="00397082" w:rsidRDefault="00397082" w:rsidP="00DA213A">
            <w:pPr>
              <w:pStyle w:val="TableParagraph"/>
              <w:ind w:left="57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3</w:t>
            </w:r>
          </w:p>
          <w:p w:rsidR="00397082" w:rsidRPr="00BB0297" w:rsidRDefault="00397082" w:rsidP="00DA213A">
            <w:pPr>
              <w:pStyle w:val="TableParagraph"/>
              <w:ind w:left="57"/>
              <w:rPr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color w:val="000000" w:themeColor="text1"/>
                <w:sz w:val="24"/>
                <w:szCs w:val="24"/>
                <w:lang w:val="it-IT"/>
              </w:rPr>
              <w:t>4</w:t>
            </w: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7082" w:rsidRPr="00BB0297" w:rsidRDefault="00397082" w:rsidP="00C62B6F">
            <w:pPr>
              <w:pStyle w:val="TableParagraph"/>
              <w:tabs>
                <w:tab w:val="left" w:pos="295"/>
              </w:tabs>
              <w:ind w:left="55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Leva e servizio civile sostitutivo</w:t>
            </w:r>
          </w:p>
          <w:p w:rsidR="00397082" w:rsidRPr="00BB0297" w:rsidRDefault="00397082" w:rsidP="00C62B6F">
            <w:pPr>
              <w:pStyle w:val="TableParagraph"/>
              <w:tabs>
                <w:tab w:val="left" w:pos="295"/>
              </w:tabs>
              <w:ind w:left="55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Ruoli matricolari</w:t>
            </w:r>
          </w:p>
          <w:p w:rsidR="00397082" w:rsidRPr="00BB0297" w:rsidRDefault="00397082" w:rsidP="00C62B6F">
            <w:pPr>
              <w:pStyle w:val="TableParagraph"/>
              <w:tabs>
                <w:tab w:val="left" w:pos="295"/>
              </w:tabs>
              <w:ind w:left="55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Caserme, alloggi e servitù militari</w:t>
            </w:r>
          </w:p>
          <w:p w:rsidR="00397082" w:rsidRPr="00BB0297" w:rsidRDefault="00397082" w:rsidP="00C62B6F">
            <w:pPr>
              <w:pStyle w:val="TableParagraph"/>
              <w:tabs>
                <w:tab w:val="left" w:pos="295"/>
              </w:tabs>
              <w:ind w:left="55"/>
              <w:rPr>
                <w:color w:val="000000" w:themeColor="text1"/>
                <w:sz w:val="24"/>
                <w:szCs w:val="24"/>
                <w:lang w:val="it-IT"/>
              </w:rPr>
            </w:pPr>
            <w:r w:rsidRPr="00BB0297">
              <w:rPr>
                <w:color w:val="000000" w:themeColor="text1"/>
                <w:sz w:val="24"/>
                <w:szCs w:val="24"/>
                <w:lang w:val="it-IT"/>
              </w:rPr>
              <w:t>Requisizioni per utilità militari</w:t>
            </w:r>
          </w:p>
        </w:tc>
      </w:tr>
      <w:tr w:rsidR="00397082" w:rsidTr="00C62B6F">
        <w:trPr>
          <w:trHeight w:hRule="exact" w:val="386"/>
        </w:trPr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C62B6F" w:rsidRDefault="00397082" w:rsidP="00DA213A">
            <w:pPr>
              <w:pStyle w:val="TableParagraph"/>
              <w:spacing w:before="48"/>
              <w:ind w:left="57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</w:p>
        </w:tc>
        <w:tc>
          <w:tcPr>
            <w:tcW w:w="8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397082" w:rsidRPr="00C62B6F" w:rsidRDefault="00397082" w:rsidP="00DA213A">
            <w:pPr>
              <w:pStyle w:val="TableParagraph"/>
              <w:spacing w:before="48"/>
              <w:ind w:left="55"/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</w:pPr>
            <w:r w:rsidRPr="00C62B6F">
              <w:rPr>
                <w:rFonts w:cs="Arial"/>
                <w:b/>
                <w:bCs/>
                <w:color w:val="548DD4" w:themeColor="text2" w:themeTint="99"/>
                <w:sz w:val="24"/>
                <w:szCs w:val="24"/>
                <w:lang w:val="it-IT"/>
              </w:rPr>
              <w:t>Titolo XIV. Oggetti diversi</w:t>
            </w:r>
          </w:p>
        </w:tc>
      </w:tr>
    </w:tbl>
    <w:p w:rsidR="00397082" w:rsidRDefault="00397082" w:rsidP="00C21DF8">
      <w:pPr>
        <w:rPr>
          <w:rFonts w:cs="Arial"/>
          <w:b/>
          <w:bCs/>
          <w:color w:val="FF0000"/>
          <w:sz w:val="24"/>
          <w:szCs w:val="24"/>
        </w:rPr>
      </w:pPr>
    </w:p>
    <w:p w:rsidR="00397082" w:rsidRDefault="00397082" w:rsidP="00C21DF8">
      <w:pPr>
        <w:rPr>
          <w:rFonts w:cs="Arial"/>
          <w:b/>
          <w:bCs/>
          <w:color w:val="FF0000"/>
          <w:sz w:val="24"/>
          <w:szCs w:val="24"/>
        </w:rPr>
        <w:sectPr w:rsidR="00397082" w:rsidSect="0039708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397082" w:rsidRDefault="00397082" w:rsidP="00C21DF8">
      <w:pPr>
        <w:rPr>
          <w:rFonts w:cs="Arial"/>
          <w:b/>
          <w:bCs/>
          <w:color w:val="FF0000"/>
          <w:sz w:val="24"/>
          <w:szCs w:val="24"/>
        </w:rPr>
      </w:pPr>
    </w:p>
    <w:p w:rsidR="00397082" w:rsidRDefault="00397082" w:rsidP="00EB6192">
      <w:pPr>
        <w:spacing w:after="0"/>
        <w:jc w:val="center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 xml:space="preserve">MASSIMARIO DI SCARTO </w:t>
      </w:r>
      <w:r w:rsidRPr="00AD7939">
        <w:rPr>
          <w:rFonts w:cs="Arial"/>
          <w:b/>
          <w:bCs/>
          <w:color w:val="548DD4" w:themeColor="text2" w:themeTint="99"/>
          <w:sz w:val="24"/>
          <w:szCs w:val="24"/>
        </w:rPr>
        <w:t xml:space="preserve">ADOTTATO DAL </w:t>
      </w:r>
      <w:r w:rsidR="00236BF5">
        <w:rPr>
          <w:rFonts w:cs="Arial"/>
          <w:b/>
          <w:bCs/>
          <w:noProof/>
          <w:color w:val="548DD4" w:themeColor="text2" w:themeTint="99"/>
          <w:sz w:val="24"/>
          <w:szCs w:val="24"/>
        </w:rPr>
        <w:t>COMUNE DI TRADATE</w:t>
      </w:r>
      <w:bookmarkStart w:id="0" w:name="_GoBack"/>
      <w:bookmarkEnd w:id="0"/>
    </w:p>
    <w:p w:rsidR="00397082" w:rsidRDefault="00397082" w:rsidP="00690F56">
      <w:pPr>
        <w:spacing w:after="0"/>
        <w:rPr>
          <w:rFonts w:cs="Arial"/>
          <w:b/>
          <w:bCs/>
          <w:color w:val="FF0000"/>
          <w:sz w:val="24"/>
          <w:szCs w:val="24"/>
        </w:rPr>
      </w:pPr>
    </w:p>
    <w:p w:rsidR="00397082" w:rsidRPr="00F03135" w:rsidRDefault="00397082" w:rsidP="00DA213A">
      <w:pPr>
        <w:pStyle w:val="Corpodeltesto"/>
        <w:rPr>
          <w:sz w:val="20"/>
          <w:lang w:val="it-IT"/>
        </w:rPr>
      </w:pPr>
    </w:p>
    <w:p w:rsidR="00397082" w:rsidRPr="00F03135" w:rsidRDefault="00397082" w:rsidP="00DA213A">
      <w:pPr>
        <w:pStyle w:val="Corpodeltesto"/>
        <w:spacing w:before="9"/>
        <w:rPr>
          <w:sz w:val="13"/>
          <w:lang w:val="it-IT"/>
        </w:r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239.45pt;height:16.35pt;mso-position-horizontal-relative:char;mso-position-vertical-relative:line" fillcolor="#fbd4b4 [1305]" strokeweight=".48pt">
            <v:textbox inset="0,0,0,0">
              <w:txbxContent>
                <w:p w:rsidR="00397082" w:rsidRPr="00520BBB" w:rsidRDefault="00397082" w:rsidP="00DA213A">
                  <w:pPr>
                    <w:spacing w:line="301" w:lineRule="exact"/>
                    <w:ind w:left="103"/>
                    <w:rPr>
                      <w:rFonts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520BBB">
                    <w:rPr>
                      <w:rFonts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Titolo I. Amministrazione generale</w:t>
                  </w:r>
                </w:p>
              </w:txbxContent>
            </v:textbox>
            <w10:wrap type="none"/>
            <w10:anchorlock/>
          </v:shape>
        </w:pict>
      </w:r>
    </w:p>
    <w:p w:rsidR="00397082" w:rsidRDefault="00397082" w:rsidP="00DA213A">
      <w:pPr>
        <w:pStyle w:val="Corpodeltesto"/>
        <w:rPr>
          <w:sz w:val="20"/>
        </w:rPr>
      </w:pPr>
    </w:p>
    <w:p w:rsidR="00397082" w:rsidRDefault="00397082" w:rsidP="00DA213A">
      <w:pPr>
        <w:pStyle w:val="Corpodeltesto"/>
        <w:spacing w:before="2"/>
        <w:rPr>
          <w:sz w:val="1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4"/>
        <w:gridCol w:w="5165"/>
        <w:gridCol w:w="2521"/>
        <w:gridCol w:w="2700"/>
      </w:tblGrid>
      <w:tr w:rsidR="00397082" w:rsidRPr="00520BBB" w:rsidTr="00520BBB">
        <w:trPr>
          <w:trHeight w:hRule="exact" w:val="281"/>
        </w:trPr>
        <w:tc>
          <w:tcPr>
            <w:tcW w:w="4304" w:type="dxa"/>
            <w:shd w:val="clear" w:color="auto" w:fill="B6DDE8" w:themeFill="accent5" w:themeFillTint="66"/>
          </w:tcPr>
          <w:p w:rsidR="00397082" w:rsidRPr="00520BBB" w:rsidRDefault="00397082" w:rsidP="00520BBB">
            <w:pPr>
              <w:pStyle w:val="TableParagraph"/>
              <w:spacing w:line="258" w:lineRule="exact"/>
              <w:ind w:right="335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165" w:type="dxa"/>
            <w:shd w:val="clear" w:color="auto" w:fill="B6DDE8" w:themeFill="accent5" w:themeFillTint="66"/>
          </w:tcPr>
          <w:p w:rsidR="00397082" w:rsidRPr="00520BBB" w:rsidRDefault="00397082" w:rsidP="00520BBB">
            <w:pPr>
              <w:pStyle w:val="TableParagraph"/>
              <w:spacing w:line="258" w:lineRule="exact"/>
              <w:ind w:left="105" w:right="160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B6DDE8" w:themeFill="accent5" w:themeFillTint="66"/>
          </w:tcPr>
          <w:p w:rsidR="00397082" w:rsidRPr="00520BBB" w:rsidRDefault="00397082" w:rsidP="00520BBB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397082" w:rsidRPr="00520BBB" w:rsidRDefault="00397082" w:rsidP="00520BBB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7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335"/>
            </w:pPr>
            <w:r>
              <w:t>1.</w:t>
            </w:r>
            <w:r>
              <w:tab/>
            </w:r>
            <w:r>
              <w:rPr>
                <w:w w:val="95"/>
              </w:rPr>
              <w:t>Legislazioneecircolariesplicative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Pareri chiesti dal Comune su leggi specifiche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Circolari pervenute: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  <w:tcBorders>
              <w:bottom w:val="single" w:sz="4" w:space="0" w:color="000000"/>
            </w:tcBorders>
          </w:tcPr>
          <w:p w:rsidR="00397082" w:rsidRDefault="00397082" w:rsidP="00DA213A"/>
        </w:tc>
        <w:tc>
          <w:tcPr>
            <w:tcW w:w="5165" w:type="dxa"/>
            <w:tcBorders>
              <w:bottom w:val="single" w:sz="4" w:space="0" w:color="000000"/>
            </w:tcBorders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Circolari emanate dal Comune: repertorio annuale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5165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2521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2700" w:type="dxa"/>
            <w:tcBorders>
              <w:top w:val="single" w:sz="4" w:space="0" w:color="000000"/>
            </w:tcBorders>
          </w:tcPr>
          <w:p w:rsidR="00397082" w:rsidRDefault="00397082" w:rsidP="00DA213A"/>
        </w:tc>
      </w:tr>
      <w:tr w:rsidR="00397082" w:rsidRPr="00B704EB" w:rsidTr="00DA213A">
        <w:trPr>
          <w:trHeight w:hRule="exact" w:val="504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35"/>
              <w:rPr>
                <w:lang w:val="it-IT"/>
              </w:rPr>
            </w:pPr>
            <w:r w:rsidRPr="00B704EB">
              <w:rPr>
                <w:lang w:val="it-IT"/>
              </w:rPr>
              <w:t xml:space="preserve">2. Denominazione, territorio e confini, cir- </w:t>
            </w:r>
            <w:r w:rsidRPr="00B704EB">
              <w:rPr>
                <w:w w:val="95"/>
                <w:lang w:val="it-IT"/>
              </w:rPr>
              <w:t>coscrizioni  di decentramento, toponomastica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Denominazione del Comune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Attribuzione del titolo di città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</w:rPr>
            </w:pPr>
            <w:r>
              <w:rPr>
                <w:sz w:val="20"/>
              </w:rPr>
              <w:t>Confini del Comune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Costituzione delle circosccrizioni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e deliberazioni della Commissione comunale per la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toponomastica: 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37" w:lineRule="exact"/>
              <w:ind w:right="335"/>
            </w:pPr>
            <w:r>
              <w:t>3. Statuto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684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Redazione, modifiche e interpretazioni dello statuto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dopo sfoltimen-</w:t>
            </w:r>
          </w:p>
          <w:p w:rsidR="00397082" w:rsidRPr="00B704EB" w:rsidRDefault="00397082" w:rsidP="00DA213A">
            <w:pPr>
              <w:pStyle w:val="TableParagraph"/>
              <w:spacing w:before="5" w:line="224" w:lineRule="exact"/>
              <w:ind w:right="235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todelmaterialeinformativo relativoadaltriComuni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81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78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37" w:lineRule="exact"/>
              <w:ind w:right="335"/>
            </w:pPr>
            <w:r>
              <w:rPr>
                <w:w w:val="95"/>
              </w:rPr>
              <w:t>4. Regolamenti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Regolamenti emessi dal Comune: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68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Redazione dei regolamenti: un fasc. per ciascun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8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sfoltimento dei documenti di </w:t>
            </w:r>
            <w:r w:rsidRPr="00B704EB">
              <w:rPr>
                <w:w w:val="95"/>
                <w:sz w:val="20"/>
                <w:lang w:val="it-IT"/>
              </w:rPr>
              <w:t>carattere transitorio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Tenere un solo esemplare,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scartare gli altri</w:t>
            </w:r>
          </w:p>
        </w:tc>
      </w:tr>
      <w:tr w:rsidR="00397082" w:rsidRPr="00B704EB" w:rsidTr="00DA213A">
        <w:trPr>
          <w:trHeight w:hRule="exact" w:val="278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520BBB">
        <w:trPr>
          <w:trHeight w:hRule="exact" w:val="410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37" w:lineRule="exact"/>
              <w:ind w:right="335"/>
            </w:pPr>
            <w:r>
              <w:rPr>
                <w:w w:val="95"/>
              </w:rPr>
              <w:lastRenderedPageBreak/>
              <w:t>5. Stemma, gonfalone, sigillo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Definizione, modifica, riconoscimento dello  stemma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Definizione, modifica, riconoscimento del gonfalone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Definizione, modifica, riconoscimento del sigillo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Concessione del patrocinio gratuito e del connesso uso dello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stemma del Comune: fasc. annuale per attività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Perché documenta attività che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si svolgono nel territorio</w:t>
            </w:r>
          </w:p>
        </w:tc>
      </w:tr>
      <w:tr w:rsidR="00397082" w:rsidRPr="00B704EB" w:rsidTr="00DA213A">
        <w:trPr>
          <w:trHeight w:hRule="exact" w:val="260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37" w:lineRule="exact"/>
              <w:ind w:right="335"/>
            </w:pPr>
            <w:r>
              <w:rPr>
                <w:w w:val="95"/>
              </w:rPr>
              <w:t>6. Archivio generale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Registro di protocollo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Repertorio dei fascicoli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910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Organizzazione del servizio e dell’attività ordinaria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(aggiornamentodelmanualedigestionecontitolarioepianodi conservazione,selezioneperiodica,riordino,inventariazione, spostamentieversamentidimateriale,depositiecomodati):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Interventi straordinari (ad esempio, traslochi, restauri, gestione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servizi esterni, scelta del software di gestione)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Richieste di accesso per fini amministrativi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335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1 anno dalla ricollocazione del materiale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Richiestediinformazioniarchivisticheerichiestepermotividi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Richieste di pubblicazione all’albo pretorio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Registro dell’Albo pretorio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Richieste di notifica presso la casa comunale (con allegati)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Registro delle notifiche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Registri delle spedizioni e delle spese postali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Ordinanze del Sindaco: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Decreti del Sindaco: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Ordinanze dei dirigenti: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Determinazioni dei dirigenti: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Deliberazioni del Consiglio comunale: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Deliberazioni della Giunta comunale: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delle adunanze del Consiglio comunale: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delle adunanze della Giunta comunale: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degli altri organi collegiali del Comune: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delle adunanze dei Consigli circoscrizionali: un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repertorio annuale per ciascuna circoscrizione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105" w:right="226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Deliberazioni dei Consigli circoscrizionali: un repertorio annuale per ciascuna circoscrizione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delle adunanze degli Esecutivi circoscrizionali: un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repertorio annuale per ciascuna circoscrizione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Deliberazioni degli Esecutivi circoscrizionali: un repertorio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annuale per ciascuna circoscrizione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105" w:right="96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degli organi collegiali delle circoscrizioni: un repertorio annuale per ciascuna circoscrizione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Registro dell’Albo della circoscrizione: un repertorio annuale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per ciascuna circoscrizione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68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</w:rPr>
            </w:pPr>
            <w:r>
              <w:rPr>
                <w:sz w:val="20"/>
              </w:rPr>
              <w:t>Contratti e convenzioni: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276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20anniperun’eventualeserie separatadicontrattidiscarsa rilevanza</w:t>
            </w:r>
          </w:p>
        </w:tc>
      </w:tr>
      <w:tr w:rsidR="00397082" w:rsidRPr="00B704EB" w:rsidTr="00DA213A">
        <w:trPr>
          <w:trHeight w:hRule="exact" w:val="684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96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Contratti e convenzioni delle circoscrizioni: un repertorio per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ciascuna circoscrizione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20 anni per un’eventuale  serie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separata di contratti di scarsa rilevanza</w:t>
            </w:r>
          </w:p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Attirogatidalsegretariocomunale(contrattieattiunilateraliin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forma pubblica amministrativa)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40" w:lineRule="exact"/>
              <w:ind w:right="335"/>
            </w:pPr>
            <w:r>
              <w:rPr>
                <w:w w:val="95"/>
              </w:rPr>
              <w:t>7. Sistema informativo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Organizzazione del sistema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684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Statistiche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dopo l’elimina-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28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zionedeimaterialiprepara- tori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326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335"/>
              <w:rPr>
                <w:lang w:val="it-IT"/>
              </w:rPr>
            </w:pPr>
            <w:r w:rsidRPr="00B704EB">
              <w:rPr>
                <w:lang w:val="it-IT"/>
              </w:rPr>
              <w:t>8. Informazioni e relazioni con il pubblico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686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 dell’URP: un fasc. per ciascun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dopo sfoltimen-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298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todelcarteggiodicarattere transitorioestrumentale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Reclami dei cittadini (comunque pervenuti)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Atti del Difensore civico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Bandi e avvisi a stampa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Materiali preparatori per il sito Web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6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335" w:hanging="284"/>
              <w:rPr>
                <w:lang w:val="it-IT"/>
              </w:rPr>
            </w:pPr>
            <w:r w:rsidRPr="00B704EB">
              <w:rPr>
                <w:lang w:val="it-IT"/>
              </w:rPr>
              <w:t>9. Politica del personale; ordinamento degli uffici e dei servizi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Attribuzione di competenze agli uffici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Organigramma: un fasc. per ciascuna definizione dell’organi-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sz w:val="20"/>
              </w:rPr>
              <w:t>gramma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Organizzazione degli uffici: un fasc. per ciascun affare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Orari di apertura degli uffici comunali e degli altri uffici 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attività insistenti sul territorio comunale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105" w:right="96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Materialepreparatorioperledeliberazioniinmateriadipolitica </w:t>
            </w:r>
            <w:r w:rsidRPr="00B704EB">
              <w:rPr>
                <w:w w:val="95"/>
                <w:sz w:val="20"/>
                <w:lang w:val="it-IT"/>
              </w:rPr>
              <w:t>delpersonale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6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6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294"/>
              <w:rPr>
                <w:lang w:val="it-IT"/>
              </w:rPr>
            </w:pPr>
            <w:r w:rsidRPr="00B704EB">
              <w:rPr>
                <w:lang w:val="it-IT"/>
              </w:rPr>
              <w:t>10.Relazioniconleorganizzazionisindacalie dirappresentanzadelpersonale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Rapporti di carattere generale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Costituzione delle rappresentanze del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105" w:right="733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VerbalidellaDelegazionetrattanteperlacontrattazione </w:t>
            </w:r>
            <w:r w:rsidRPr="00B704EB">
              <w:rPr>
                <w:w w:val="95"/>
                <w:sz w:val="20"/>
                <w:lang w:val="it-IT"/>
              </w:rPr>
              <w:t>integrativadecentrata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40" w:lineRule="exact"/>
              <w:ind w:right="335"/>
            </w:pPr>
            <w:r>
              <w:rPr>
                <w:w w:val="95"/>
              </w:rPr>
              <w:t>11. Controlli esterni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Controlli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5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6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147"/>
              <w:rPr>
                <w:lang w:val="it-IT"/>
              </w:rPr>
            </w:pPr>
            <w:r w:rsidRPr="00B704EB">
              <w:rPr>
                <w:lang w:val="it-IT"/>
              </w:rPr>
              <w:t>12. Editoria e attività informativo- promozionale interna ed esterna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Pubblicazioni istituzionali del Comune (libri, riviste, inserzioni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</w:rPr>
            </w:pPr>
            <w:r>
              <w:rPr>
                <w:sz w:val="20"/>
              </w:rPr>
              <w:t>o altro)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Pubblicazioni istituzionali del Comune (materiali preparatori)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Comunicati stampa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6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4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561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13. Cerimoniale, attività di rappresentanza; onorificenze e riconoscimenti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ciascuna iniziativa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-6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Onorificenze (concesse e ricevute): un fasc. per ciascun evento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Concessione dell’uso del sigillo: un fasc.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6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7" w:lineRule="auto"/>
              <w:ind w:right="164"/>
              <w:rPr>
                <w:lang w:val="it-IT"/>
              </w:rPr>
            </w:pPr>
            <w:r w:rsidRPr="00B704EB">
              <w:rPr>
                <w:lang w:val="it-IT"/>
              </w:rPr>
              <w:t xml:space="preserve">14.Interventidicaratterepoliticoeumanitario; </w:t>
            </w:r>
            <w:r w:rsidRPr="00B704EB">
              <w:rPr>
                <w:w w:val="95"/>
                <w:lang w:val="it-IT"/>
              </w:rPr>
              <w:t>rapportiistituzionali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58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Iniziative specifiche (ad esempio, adesione a movimenti di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opinione): un fasc. per ciascun affare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Gemellaggi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Promozione di comitati: un fasc. per ciascun affare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pStyle w:val="Corpodeltesto"/>
        <w:rPr>
          <w:sz w:val="20"/>
        </w:rPr>
      </w:pPr>
    </w:p>
    <w:p w:rsidR="00397082" w:rsidRDefault="00397082" w:rsidP="00DA213A">
      <w:pPr>
        <w:pStyle w:val="Corpodeltesto"/>
        <w:rPr>
          <w:sz w:val="20"/>
        </w:rPr>
      </w:pPr>
    </w:p>
    <w:p w:rsidR="00397082" w:rsidRDefault="00397082" w:rsidP="00DA213A">
      <w:pPr>
        <w:pStyle w:val="Corpodeltesto"/>
        <w:spacing w:before="5"/>
        <w:rPr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4"/>
        <w:gridCol w:w="5165"/>
        <w:gridCol w:w="2521"/>
        <w:gridCol w:w="2700"/>
      </w:tblGrid>
      <w:tr w:rsidR="00397082" w:rsidRPr="00B704EB" w:rsidTr="00DA213A">
        <w:trPr>
          <w:trHeight w:hRule="exact" w:val="754"/>
        </w:trPr>
        <w:tc>
          <w:tcPr>
            <w:tcW w:w="4304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71"/>
              <w:rPr>
                <w:lang w:val="it-IT"/>
              </w:rPr>
            </w:pPr>
            <w:r w:rsidRPr="00B704EB">
              <w:rPr>
                <w:lang w:val="it-IT"/>
              </w:rPr>
              <w:lastRenderedPageBreak/>
              <w:t xml:space="preserve">15. Forme associative e partecipative per l’eserciziodifunzionieservizieadesionedel </w:t>
            </w:r>
            <w:r w:rsidRPr="00B704EB">
              <w:rPr>
                <w:w w:val="95"/>
                <w:lang w:val="it-IT"/>
              </w:rPr>
              <w:t>Comune adAssociazioni</w:t>
            </w: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684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105" w:right="-19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Costituzione di enti controllati dal Comune (comprensivo della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left="105" w:right="121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nominadeirappresentantiedeiverbaliinviatiper approvazione)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279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sfoltimentodelcarteggiodi </w:t>
            </w:r>
            <w:r w:rsidRPr="00B704EB">
              <w:rPr>
                <w:w w:val="95"/>
                <w:sz w:val="20"/>
                <w:lang w:val="it-IT"/>
              </w:rPr>
              <w:t>caratteretransitorio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686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105" w:right="226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PartecipazionedelComuneaentieassociazioni(comprensivo </w:t>
            </w:r>
            <w:r w:rsidRPr="00B704EB">
              <w:rPr>
                <w:w w:val="95"/>
                <w:sz w:val="20"/>
                <w:lang w:val="it-IT"/>
              </w:rPr>
              <w:t>della nomina deirappresentanti)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279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Permanente, previo sfoltimentodelcarteggiodi </w:t>
            </w:r>
            <w:r w:rsidRPr="00B704EB">
              <w:rPr>
                <w:w w:val="95"/>
                <w:sz w:val="20"/>
                <w:lang w:val="it-IT"/>
              </w:rPr>
              <w:t>caratteretransitorio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325"/>
        </w:trPr>
        <w:tc>
          <w:tcPr>
            <w:tcW w:w="4304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165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37" w:lineRule="exact"/>
              <w:ind w:right="335"/>
            </w:pPr>
            <w:r>
              <w:t>16. Area e città metropolitana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w w:val="95"/>
                <w:sz w:val="20"/>
              </w:rPr>
              <w:t>Costituzione e rapporti istituzionali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>
            <w:pPr>
              <w:pStyle w:val="TableParagraph"/>
              <w:spacing w:line="237" w:lineRule="exact"/>
              <w:ind w:right="335"/>
            </w:pPr>
            <w:r>
              <w:rPr>
                <w:w w:val="95"/>
              </w:rPr>
              <w:t>17. Associazionismo e partecipazione</w:t>
            </w:r>
          </w:p>
        </w:tc>
        <w:tc>
          <w:tcPr>
            <w:tcW w:w="5165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Politica di incoraggiamento e appoggio alle associazioni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ind w:left="105" w:right="96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Albo dell’associazionismo: elenco delle associazioni accreditate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304" w:type="dxa"/>
          </w:tcPr>
          <w:p w:rsidR="00397082" w:rsidRDefault="00397082" w:rsidP="00DA213A"/>
        </w:tc>
        <w:tc>
          <w:tcPr>
            <w:tcW w:w="5165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left="105" w:right="160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Fascicoli delle associazioni che chiedono l’iscrizione all’albo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headerReference w:type="even" r:id="rId10"/>
          <w:headerReference w:type="default" r:id="rId11"/>
          <w:footerReference w:type="even" r:id="rId12"/>
          <w:footerReference w:type="default" r:id="rId13"/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35" type="#_x0000_t202" style="width:455.5pt;height:16.35pt;mso-position-horizontal-relative:char;mso-position-vertical-relative:line" fillcolor="#fbd4b4 [1305]" strokeweight=".48pt">
            <v:textbox inset="0,0,0,0">
              <w:txbxContent>
                <w:p w:rsidR="00397082" w:rsidRPr="00520BBB" w:rsidRDefault="00397082" w:rsidP="00DA213A">
                  <w:pPr>
                    <w:spacing w:line="301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520BBB">
                    <w:rPr>
                      <w:b/>
                      <w:color w:val="31849B" w:themeColor="accent5" w:themeShade="BF"/>
                      <w:sz w:val="28"/>
                    </w:rPr>
                    <w:t>Titolo II. Organi di governo, gestione, controllo, consulenza e garanzia</w:t>
                  </w:r>
                </w:p>
              </w:txbxContent>
            </v:textbox>
            <w10:wrap type="none"/>
            <w10:anchorlock/>
          </v:shape>
        </w:pict>
      </w:r>
    </w:p>
    <w:p w:rsidR="00397082" w:rsidRDefault="00397082" w:rsidP="00DA213A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520BBB" w:rsidTr="00520BBB">
        <w:trPr>
          <w:trHeight w:hRule="exact" w:val="278"/>
        </w:trPr>
        <w:tc>
          <w:tcPr>
            <w:tcW w:w="4249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1. Sindaco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Fasc. personale che dura quanto il mandato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8" w:lineRule="exact"/>
              <w:ind w:right="102"/>
            </w:pPr>
            <w:r>
              <w:rPr>
                <w:w w:val="95"/>
              </w:rPr>
              <w:t>2. Vice-sindaco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Fasc. personale che dura quanto il mandato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3. Consiglio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50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Fasc.personali:unfasc.perogniconsiglierechedura quantodurailmandato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Convocazioni del Consiglio e OdG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Purché riportati nei verbali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Interrogazioni e mozioni consiliari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dopo sfoltimento</w:t>
            </w:r>
          </w:p>
        </w:tc>
      </w:tr>
      <w:tr w:rsidR="00397082" w:rsidTr="00DA213A">
        <w:trPr>
          <w:trHeight w:hRule="exact" w:val="504"/>
        </w:trPr>
        <w:tc>
          <w:tcPr>
            <w:tcW w:w="4249" w:type="dxa"/>
            <w:tcBorders>
              <w:bottom w:val="single" w:sz="4" w:space="0" w:color="000000"/>
            </w:tcBorders>
          </w:tcPr>
          <w:p w:rsidR="00397082" w:rsidRDefault="00397082" w:rsidP="00DA213A"/>
        </w:tc>
        <w:tc>
          <w:tcPr>
            <w:tcW w:w="5220" w:type="dxa"/>
            <w:tcBorders>
              <w:bottom w:val="single" w:sz="4" w:space="0" w:color="000000"/>
            </w:tcBorders>
          </w:tcPr>
          <w:p w:rsidR="00397082" w:rsidRPr="00B704EB" w:rsidRDefault="00397082" w:rsidP="00DA213A">
            <w:pPr>
              <w:pStyle w:val="TableParagraph"/>
              <w:spacing w:line="235" w:lineRule="auto"/>
              <w:rPr>
                <w:lang w:val="it-IT"/>
              </w:rPr>
            </w:pPr>
            <w:r w:rsidRPr="00B704EB">
              <w:rPr>
                <w:lang w:val="it-IT"/>
              </w:rPr>
              <w:t>Bollettino della situazione patrimoniale dei titolari di cariche elettive e di cariche direttive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5220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2521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2700" w:type="dxa"/>
            <w:tcBorders>
              <w:top w:val="single" w:sz="4" w:space="0" w:color="000000"/>
            </w:tcBorders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4. Presidente del Consiglio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Fasc. personale che dura quanto il mandato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 xml:space="preserve">5. Conferenza dei capigruppo e Commissioni </w:t>
            </w:r>
            <w:r w:rsidRPr="00B704EB">
              <w:rPr>
                <w:w w:val="95"/>
                <w:lang w:val="it-IT"/>
              </w:rPr>
              <w:t>del Consiglio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Verbali della Conferenza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Verbali delle Commissioni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8" w:lineRule="exact"/>
              <w:ind w:right="102"/>
            </w:pPr>
            <w:r>
              <w:t>6. Gruppi consiliari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Accreditamento presso il Consiglio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Scartare i materiali prodotti o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raccolti dai Gruppi</w:t>
            </w:r>
          </w:p>
        </w:tc>
      </w:tr>
      <w:tr w:rsidR="00397082" w:rsidRPr="00B704EB" w:rsidTr="00DA213A">
        <w:trPr>
          <w:trHeight w:hRule="exact" w:val="27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7. Giunta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Nomine, revoche e dimissioni degli assessori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Convocazioni della Giunta e OdG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Purché riportati nei verbali</w:t>
            </w:r>
          </w:p>
        </w:tc>
      </w:tr>
    </w:tbl>
    <w:p w:rsidR="00397082" w:rsidRDefault="00397082" w:rsidP="00DA213A">
      <w:pPr>
        <w:rPr>
          <w:sz w:val="20"/>
        </w:r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8. Commissario prefettizio e straordinario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Fasc.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9. Segretario e Vice-segretario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rPr>
                <w:lang w:val="it-IT"/>
              </w:rPr>
            </w:pPr>
            <w:r w:rsidRPr="00B704EB">
              <w:rPr>
                <w:lang w:val="it-IT"/>
              </w:rPr>
              <w:t>Fasc. personale (nomina, etc.) per la durata dell’incarico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10. Direttore generale e dirigenza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Fasc.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11. Revisori dei conti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Fasc.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12. Difensore civico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Fasc.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  <w:rPr>
                <w:i/>
              </w:rPr>
            </w:pPr>
            <w:r>
              <w:rPr>
                <w:w w:val="95"/>
              </w:rPr>
              <w:t xml:space="preserve">13. Commissario </w:t>
            </w:r>
            <w:r>
              <w:rPr>
                <w:i/>
                <w:w w:val="95"/>
              </w:rPr>
              <w:t>ad acta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Fasc.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14. Organi di controllo interni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Un fasc. per ogni organo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15. Organi consultivi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Un fasc. per ogni organo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16. Consigli circoscrizionali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505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Fasc.personali:unfasc.perogniconsiglierechedura quantodurailmandato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Convocazioni del Consiglio e OdG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Purché riportati nei verbali</w:t>
            </w:r>
          </w:p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7" w:lineRule="exact"/>
              <w:ind w:right="577"/>
            </w:pPr>
            <w:r>
              <w:rPr>
                <w:w w:val="95"/>
              </w:rPr>
              <w:t>Interrogazioni consiliari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17. Presidenti dei Consigli circoscrizionali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Fasc. personale che dura quanto il mandato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40" w:lineRule="exact"/>
              <w:ind w:right="102"/>
            </w:pPr>
            <w:r>
              <w:rPr>
                <w:w w:val="95"/>
              </w:rPr>
              <w:t>18. Organi esecutivi circoscrizionali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Nomine e dimissioni dei componenti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Convocazioni e OdG delle riunioni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Purché riportati nei verbali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19. Commissioni dei Consigli circoscrizionali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Un fasc. per ogni commissione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20. Segretari delle circoscrizioni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rPr>
                <w:lang w:val="it-IT"/>
              </w:rPr>
            </w:pPr>
            <w:r w:rsidRPr="00B704EB">
              <w:rPr>
                <w:lang w:val="it-IT"/>
              </w:rPr>
              <w:t>Fasc. personale (nomina, etc.) per la durata dell’incarico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278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 xml:space="preserve">21. Commissario </w:t>
            </w:r>
            <w:r w:rsidRPr="00B704EB">
              <w:rPr>
                <w:i/>
                <w:w w:val="95"/>
                <w:lang w:val="it-IT"/>
              </w:rPr>
              <w:t xml:space="preserve">ad acta </w:t>
            </w:r>
            <w:r w:rsidRPr="00B704EB">
              <w:rPr>
                <w:w w:val="95"/>
                <w:lang w:val="it-IT"/>
              </w:rPr>
              <w:t>delle circoscrizioni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40" w:lineRule="exact"/>
              <w:ind w:right="577"/>
            </w:pPr>
            <w:r>
              <w:rPr>
                <w:w w:val="95"/>
              </w:rPr>
              <w:t>Fasc.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278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22. Conferenza dei Presidenti di quartiere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40" w:lineRule="exact"/>
              <w:ind w:right="577"/>
            </w:pPr>
            <w:r>
              <w:rPr>
                <w:w w:val="95"/>
              </w:rPr>
              <w:t>Verbali della Conferenza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34" type="#_x0000_t202" style="width:185.45pt;height:16.2pt;mso-position-horizontal-relative:char;mso-position-vertical-relative:line" fillcolor="#fbd4b4 [1305]" strokeweight=".48pt">
            <v:textbox inset="0,0,0,0">
              <w:txbxContent>
                <w:p w:rsidR="00397082" w:rsidRPr="00520BBB" w:rsidRDefault="00397082" w:rsidP="00DA213A">
                  <w:pPr>
                    <w:spacing w:line="301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520BBB">
                    <w:rPr>
                      <w:b/>
                      <w:color w:val="31849B" w:themeColor="accent5" w:themeShade="BF"/>
                      <w:sz w:val="28"/>
                    </w:rPr>
                    <w:t>Titolo III. Risorse umane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520BBB" w:rsidTr="00520BBB">
        <w:trPr>
          <w:trHeight w:hRule="exact" w:val="281"/>
        </w:trPr>
        <w:tc>
          <w:tcPr>
            <w:tcW w:w="4249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jc w:val="center"/>
              <w:rPr>
                <w:b/>
                <w:color w:val="31849B" w:themeColor="accent5" w:themeShade="BF"/>
                <w:sz w:val="20"/>
              </w:rPr>
            </w:pPr>
            <w:r w:rsidRPr="00520BBB">
              <w:rPr>
                <w:b/>
                <w:color w:val="31849B" w:themeColor="accent5" w:themeShade="BF"/>
                <w:sz w:val="20"/>
              </w:rPr>
              <w:t>NOTE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Fascicoli personali dei dipendenti e assimilati  (quindi   anche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collaboratori a contratto o a progetto)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 previo sfolti-</w:t>
            </w:r>
          </w:p>
          <w:p w:rsidR="00397082" w:rsidRPr="00B704EB" w:rsidRDefault="00397082" w:rsidP="00DA213A">
            <w:pPr>
              <w:pStyle w:val="TableParagraph"/>
              <w:spacing w:before="2" w:line="235" w:lineRule="auto"/>
              <w:ind w:right="12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mento da eseguire seguendo la tempistica prevista per le </w:t>
            </w:r>
            <w:r w:rsidRPr="00B704EB">
              <w:rPr>
                <w:w w:val="90"/>
                <w:sz w:val="20"/>
                <w:lang w:val="it-IT"/>
              </w:rPr>
              <w:t>singole classi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1. Concorsi, selezioni, colloqui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Criterigeneralienormativaperilreclutamentodelpersonale:un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fasc. con eventuali sottofascicoli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93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Procedimenti per il reclutamento del personale: un fasc. per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938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ciascunprocedimento(fasc.peraffare),coniseguenti sottofascicoli: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Bandoemanifesto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Domande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Allegatialledomande(oveprevistidalbando)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Verbali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Prove d’esame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spacing w:line="227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CopiebandorestituitealComune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spacing w:line="227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</w:t>
            </w:r>
          </w:p>
          <w:p w:rsidR="00397082" w:rsidRPr="00B704EB" w:rsidRDefault="00397082" w:rsidP="00DA213A">
            <w:pPr>
              <w:pStyle w:val="TableParagraph"/>
              <w:spacing w:before="2"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1 anno dopo la scadenza dei termini per i ricorsi</w:t>
            </w:r>
          </w:p>
          <w:p w:rsidR="00397082" w:rsidRPr="00B704EB" w:rsidRDefault="00397082" w:rsidP="00DA213A">
            <w:pPr>
              <w:pStyle w:val="TableParagraph"/>
              <w:spacing w:line="235" w:lineRule="auto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da restituire dopo la scadenza dei termini per i ricorsi permanente</w:t>
            </w:r>
          </w:p>
          <w:p w:rsidR="00397082" w:rsidRPr="00B704EB" w:rsidRDefault="00397082" w:rsidP="00DA213A">
            <w:pPr>
              <w:pStyle w:val="TableParagraph"/>
              <w:spacing w:before="2"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1 anno dopo la scadenza dei termini per i ricorsi</w:t>
            </w:r>
          </w:p>
          <w:p w:rsidR="00397082" w:rsidRPr="00B704EB" w:rsidRDefault="00397082" w:rsidP="00DA213A">
            <w:pPr>
              <w:pStyle w:val="TableParagraph"/>
              <w:spacing w:before="1" w:line="224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1 anno dopo la scadenza dei termini per i ricorsi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spacing w:before="5"/>
              <w:rPr>
                <w:sz w:val="16"/>
                <w:lang w:val="it-IT"/>
              </w:rPr>
            </w:pPr>
          </w:p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Agli interessati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i/>
                <w:w w:val="95"/>
                <w:sz w:val="20"/>
                <w:lang w:val="it-IT"/>
              </w:rPr>
              <w:t xml:space="preserve">Curricula </w:t>
            </w:r>
            <w:r w:rsidRPr="00B704EB">
              <w:rPr>
                <w:w w:val="95"/>
                <w:sz w:val="20"/>
                <w:lang w:val="it-IT"/>
              </w:rPr>
              <w:t>inviati per richieste di assunzione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Domande di assunzione pervenute senza indizione di concorso </w:t>
            </w:r>
            <w:r w:rsidRPr="00B704EB">
              <w:rPr>
                <w:w w:val="95"/>
                <w:sz w:val="20"/>
                <w:lang w:val="it-IT"/>
              </w:rPr>
              <w:t>o selezione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2.  Assunzioni e cessazioni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le assunzioni e cessazioni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Determinazioni di assunzione e cessazione dei singoli inserite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nei singoli fascicoli personali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7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260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40" w:lineRule="exact"/>
              <w:ind w:right="102"/>
            </w:pPr>
            <w:r>
              <w:t>3. Comandi e distacchi; mobilità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comandi, distacchi, mobilità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Determinazioni di comandi, distacchi e mobilità  inserite   nei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singoli fascicoli personali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6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102" w:hanging="341"/>
              <w:rPr>
                <w:lang w:val="it-IT"/>
              </w:rPr>
            </w:pPr>
            <w:r w:rsidRPr="00B704EB">
              <w:rPr>
                <w:lang w:val="it-IT"/>
              </w:rPr>
              <w:t xml:space="preserve">4. Attribuzione di funzioni, ordini di servizio </w:t>
            </w:r>
            <w:r w:rsidRPr="00B704EB">
              <w:rPr>
                <w:w w:val="95"/>
                <w:lang w:val="it-IT"/>
              </w:rPr>
              <w:t>e missioni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Criterigeneralienormativaperleattribuzionidifunzioni,ordini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di servizio e missioni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Determinazioni di attribuzione di funzioni inserite nei singoli </w:t>
            </w:r>
            <w:r w:rsidRPr="00B704EB">
              <w:rPr>
                <w:w w:val="95"/>
                <w:sz w:val="20"/>
                <w:lang w:val="it-IT"/>
              </w:rPr>
              <w:t>fascicoli personali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Determinazioni di missioni inserite nei singoli fascicoli personali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9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Determinazionidiordinidiservizioinseriteneisingolifascicoli personali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Ordini di servizio collettivi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Autorizzazione allo svolgimento di incarichi esterni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6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102" w:hanging="341"/>
              <w:rPr>
                <w:lang w:val="it-IT"/>
              </w:rPr>
            </w:pPr>
            <w:r w:rsidRPr="00B704EB">
              <w:rPr>
                <w:lang w:val="it-IT"/>
              </w:rPr>
              <w:t xml:space="preserve">5. Inquadramenti e applicazione contratti </w:t>
            </w:r>
            <w:r w:rsidRPr="00B704EB">
              <w:rPr>
                <w:w w:val="95"/>
                <w:lang w:val="it-IT"/>
              </w:rPr>
              <w:t>collettivi di lavoro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979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Criterigeneralienormativapergliinquadramentiele </w:t>
            </w:r>
            <w:r w:rsidRPr="00B704EB">
              <w:rPr>
                <w:w w:val="95"/>
                <w:sz w:val="20"/>
                <w:lang w:val="it-IT"/>
              </w:rPr>
              <w:t>applicazione dei contratti collettivi dilavoro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Determinazione dei ruoli e contratti collettivi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NB i contratti con il singolo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confluiscono nel fasc. personale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Determinazioni relative ai singoli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6.  Retribuzioni e compensi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le retribuzioni e compensi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Anagrafe delle prestazioni: schede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Determinazioni inserite nei singoli fascicoli personali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dalla cessazione dal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servizio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6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Ruoli degli stipendi: base di dati/ tabulati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Provvedimenti giudiziari di requisizione dello stipendio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6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102" w:hanging="341"/>
              <w:rPr>
                <w:lang w:val="it-IT"/>
              </w:rPr>
            </w:pPr>
            <w:r w:rsidRPr="00B704EB">
              <w:rPr>
                <w:lang w:val="it-IT"/>
              </w:rPr>
              <w:t>7. Trattamento fiscale, contributivo e assicurativo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 generali  e  normativa  per   gli  adempimenti    fiscali,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contributivi e assicurativi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Trattamento assicurativo inserito nei singoli fascicoli personali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53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5annidallachiusuradel fascicolo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</w:tbl>
    <w:p w:rsidR="00397082" w:rsidRPr="00B704EB" w:rsidRDefault="00397082" w:rsidP="00DA213A">
      <w:pPr>
        <w:sectPr w:rsidR="00397082" w:rsidRPr="00B704EB" w:rsidSect="00C030CF">
          <w:pgSz w:w="16840" w:h="11910" w:orient="landscape"/>
          <w:pgMar w:top="960" w:right="980" w:bottom="940" w:left="920" w:header="728" w:footer="764" w:gutter="0"/>
          <w:cols w:space="720"/>
        </w:sectPr>
      </w:pPr>
    </w:p>
    <w:p w:rsidR="00397082" w:rsidRPr="00B704EB" w:rsidRDefault="00397082" w:rsidP="00DA213A">
      <w:pPr>
        <w:pStyle w:val="Corpodeltesto"/>
        <w:spacing w:before="4"/>
        <w:rPr>
          <w:sz w:val="19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Trattamento contributivo inserito nei singoli fascicoli personali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53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5annidallachiusuradel fascicolo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Trattamento fiscale inserito nei singoli fascicoli personali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dalla chiusura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5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Assicurazione obbligatoria inserita nei singoli fascicoli personali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dalla chiusura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163" w:hanging="341"/>
              <w:rPr>
                <w:lang w:val="it-IT"/>
              </w:rPr>
            </w:pPr>
            <w:r w:rsidRPr="00B704EB">
              <w:rPr>
                <w:lang w:val="it-IT"/>
              </w:rPr>
              <w:t>8. Tutela della salute e sicurezza sul luogo di lavoro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249" w:type="dxa"/>
            <w:tcBorders>
              <w:bottom w:val="single" w:sz="4" w:space="0" w:color="000000"/>
            </w:tcBorders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-1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la tutela della salute e sicurezza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sul luogo di lavoro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5220" w:type="dxa"/>
            <w:tcBorders>
              <w:top w:val="single" w:sz="4" w:space="0" w:color="000000"/>
            </w:tcBorders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Rilevazione dei rischi, ai sensi della 626/94: un fasc. per sede</w:t>
            </w:r>
          </w:p>
        </w:tc>
        <w:tc>
          <w:tcPr>
            <w:tcW w:w="2521" w:type="dxa"/>
            <w:tcBorders>
              <w:top w:val="single" w:sz="4" w:space="0" w:color="000000"/>
            </w:tcBorders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Tenere l’ultima e scartare la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precedente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Prevenzione infortuni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Registro infortuni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 L. 626/94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delle rappresentanze dei lavoratori per la sicurezza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175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Denunciadiinfortunioepraticarelativa,conreferti,inseritanei </w:t>
            </w:r>
            <w:r w:rsidRPr="00B704EB">
              <w:rPr>
                <w:w w:val="95"/>
                <w:sz w:val="20"/>
                <w:lang w:val="it-IT"/>
              </w:rPr>
              <w:t>singoli fascicolipersonali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Fascicoli relativi alle visite mediche ordinarie (medicina del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lavoro)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7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866" w:hanging="341"/>
              <w:rPr>
                <w:lang w:val="it-IT"/>
              </w:rPr>
            </w:pPr>
            <w:r w:rsidRPr="00B704EB">
              <w:rPr>
                <w:lang w:val="it-IT"/>
              </w:rPr>
              <w:t>9. Dichiarazioni di infermità ed equo indennizzo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le dichiarazioni di infermità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-1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Dichiarazioni di infermità e calcolo dell’indennizzo inserite nel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singolo fascicolo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90" w:hanging="341"/>
              <w:rPr>
                <w:lang w:val="it-IT"/>
              </w:rPr>
            </w:pPr>
            <w:r w:rsidRPr="00B704EB">
              <w:rPr>
                <w:lang w:val="it-IT"/>
              </w:rPr>
              <w:t>10. Indennità premio di servizio e trattamento di fine rapporto, quiescenza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il trattamento di fine rapporto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ind w:right="-1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Trattamento pensionistico e di fine rapporto inserito nel singolo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fascicolo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11. Servizi al personale su richiesta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i servizi su richiesta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Domandediservizisurichiesta(mensa,asilinido,colonieestive,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soggiorni climatici, etc.)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B704EB" w:rsidTr="00DA213A">
        <w:trPr>
          <w:trHeight w:hRule="exact" w:val="26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12. Orario di lavoro, presenze e assenze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le assenze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18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Domande e dichiarazioni dei dipendenti sull’orario inserite nel</w:t>
            </w:r>
          </w:p>
          <w:p w:rsidR="00397082" w:rsidRDefault="00397082" w:rsidP="00DA213A">
            <w:pPr>
              <w:pStyle w:val="TableParagraph"/>
              <w:spacing w:line="22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singolo fascicolo personale: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150ore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permessi d’uscita per motivi personali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permessi perallattamento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permessiperdonazionesangue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permessi per motivisindacali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line="227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opzioneperorarioparticolareepart-time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spacing w:line="227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 anni</w:t>
            </w:r>
          </w:p>
          <w:p w:rsidR="00397082" w:rsidRPr="00B704EB" w:rsidRDefault="00397082" w:rsidP="00DA213A">
            <w:pPr>
              <w:pStyle w:val="TableParagraph"/>
              <w:spacing w:line="224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 anni</w:t>
            </w:r>
          </w:p>
          <w:p w:rsidR="00397082" w:rsidRPr="00B704EB" w:rsidRDefault="00397082" w:rsidP="00DA213A">
            <w:pPr>
              <w:pStyle w:val="TableParagraph"/>
              <w:spacing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 anni</w:t>
            </w:r>
          </w:p>
          <w:p w:rsidR="00397082" w:rsidRPr="00B704EB" w:rsidRDefault="00397082" w:rsidP="00DA213A">
            <w:pPr>
              <w:pStyle w:val="TableParagraph"/>
              <w:spacing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 anni</w:t>
            </w:r>
          </w:p>
          <w:p w:rsidR="00397082" w:rsidRPr="00B704EB" w:rsidRDefault="00397082" w:rsidP="00DA213A">
            <w:pPr>
              <w:pStyle w:val="TableParagraph"/>
              <w:spacing w:before="5" w:line="224" w:lineRule="exact"/>
              <w:ind w:right="1441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2 anni </w:t>
            </w:r>
            <w:r w:rsidRPr="00B704EB">
              <w:rPr>
                <w:w w:val="95"/>
                <w:sz w:val="20"/>
                <w:lang w:val="it-IT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7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Domande  e  dichiarazioni  dei  dipendenti  sulle  assenze (con</w:t>
            </w:r>
          </w:p>
          <w:p w:rsidR="00397082" w:rsidRPr="00B704EB" w:rsidRDefault="00397082" w:rsidP="00DA213A">
            <w:pPr>
              <w:pStyle w:val="TableParagraph"/>
              <w:spacing w:line="22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allegati) inserite nel singolo fascicolo personale: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congedoordinario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congedostraordinariopermotividisalute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congedostraordinariopermotivipersonaliefamiliari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aspettativa perinfermità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aspettativapermandatoparlamentareoaltrecaricheelettive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aspettativaobbligatoriapermaternitàepuerperio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4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aspettativafacoltativapermaternitàepuerperio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aspettativa per motivi difamiglia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aspettativasindacale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certificatimedici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</w:p>
          <w:p w:rsidR="00397082" w:rsidRDefault="00397082" w:rsidP="00DA213A">
            <w:pPr>
              <w:pStyle w:val="TableParagraph"/>
              <w:spacing w:before="10"/>
              <w:rPr>
                <w:sz w:val="17"/>
              </w:rPr>
            </w:pPr>
          </w:p>
          <w:p w:rsidR="00397082" w:rsidRDefault="00397082" w:rsidP="00DA213A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  <w:p w:rsidR="00397082" w:rsidRDefault="00397082" w:rsidP="00DA213A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  <w:p w:rsidR="00397082" w:rsidRDefault="00397082" w:rsidP="00DA213A">
            <w:pPr>
              <w:pStyle w:val="TableParagraph"/>
              <w:spacing w:before="2"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 xml:space="preserve">Alla cessazione dal servizio </w:t>
            </w:r>
            <w:r>
              <w:rPr>
                <w:sz w:val="20"/>
              </w:rPr>
              <w:t>Permanente</w:t>
            </w:r>
          </w:p>
          <w:p w:rsidR="00397082" w:rsidRDefault="00397082" w:rsidP="00DA213A">
            <w:pPr>
              <w:pStyle w:val="TableParagraph"/>
              <w:spacing w:line="235" w:lineRule="auto"/>
              <w:ind w:right="1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Permanente Permanente Permanente Permanente Permanente</w:t>
            </w:r>
          </w:p>
          <w:p w:rsidR="00397082" w:rsidRDefault="00397082" w:rsidP="00DA213A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Alla cessazione dal servizio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Referti delle visite di controllo inseriti nel singolo fascicolo 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Alla cessazione dal servizio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Fogli firma; cartellini marcatempo; tabulati elettronici di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rilevazione presenze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 assenza di pendenze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disciplinari o giudiziarie</w:t>
            </w: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Rilevazioni delle assenze per sciopero: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singoleschede</w:t>
            </w:r>
          </w:p>
          <w:p w:rsidR="00397082" w:rsidRDefault="00397082" w:rsidP="00DA213A">
            <w:pPr>
              <w:pStyle w:val="TableParagraph"/>
              <w:rPr>
                <w:sz w:val="19"/>
              </w:rPr>
            </w:pPr>
          </w:p>
          <w:p w:rsidR="00397082" w:rsidRDefault="00397082" w:rsidP="00DA213A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prospettiriassuntivi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before="6"/>
              <w:rPr>
                <w:sz w:val="18"/>
              </w:rPr>
            </w:pPr>
          </w:p>
          <w:p w:rsidR="00397082" w:rsidRPr="00B704EB" w:rsidRDefault="00397082" w:rsidP="00DA213A">
            <w:pPr>
              <w:pStyle w:val="TableParagraph"/>
              <w:spacing w:line="235" w:lineRule="auto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1 anno dopo la redazione dei prospetti riassuntivi 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324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529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before="3" w:line="254" w:lineRule="exact"/>
              <w:ind w:left="444" w:right="102" w:hanging="341"/>
              <w:rPr>
                <w:lang w:val="it-IT"/>
              </w:rPr>
            </w:pPr>
            <w:r w:rsidRPr="00B704EB">
              <w:rPr>
                <w:w w:val="95"/>
                <w:sz w:val="24"/>
                <w:lang w:val="it-IT"/>
              </w:rPr>
              <w:t xml:space="preserve">13. </w:t>
            </w:r>
            <w:r w:rsidRPr="00B704EB">
              <w:rPr>
                <w:w w:val="95"/>
                <w:lang w:val="it-IT"/>
              </w:rPr>
              <w:t xml:space="preserve">Giudizi, responsabilità e provvedimenti </w:t>
            </w:r>
            <w:r w:rsidRPr="00B704EB">
              <w:rPr>
                <w:lang w:val="it-IT"/>
              </w:rPr>
              <w:t>disciplinari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Criteri generali e normativa per i provvedimenti disciplinari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tabs>
                <w:tab w:val="left" w:pos="1448"/>
                <w:tab w:val="left" w:pos="2490"/>
                <w:tab w:val="left" w:pos="3221"/>
                <w:tab w:val="left" w:pos="3660"/>
                <w:tab w:val="left" w:pos="4425"/>
              </w:tabs>
              <w:spacing w:line="232" w:lineRule="auto"/>
              <w:ind w:right="101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Provvedimenti</w:t>
            </w:r>
            <w:r w:rsidRPr="00B704EB">
              <w:rPr>
                <w:sz w:val="20"/>
                <w:lang w:val="it-IT"/>
              </w:rPr>
              <w:tab/>
              <w:t>disciplinari</w:t>
            </w:r>
            <w:r w:rsidRPr="00B704EB">
              <w:rPr>
                <w:sz w:val="20"/>
                <w:lang w:val="it-IT"/>
              </w:rPr>
              <w:tab/>
              <w:t>inseriti</w:t>
            </w:r>
            <w:r w:rsidRPr="00B704EB">
              <w:rPr>
                <w:sz w:val="20"/>
                <w:lang w:val="it-IT"/>
              </w:rPr>
              <w:tab/>
              <w:t>nel</w:t>
            </w:r>
            <w:r w:rsidRPr="00B704EB">
              <w:rPr>
                <w:sz w:val="20"/>
                <w:lang w:val="it-IT"/>
              </w:rPr>
              <w:tab/>
              <w:t>singolo</w:t>
            </w:r>
            <w:r w:rsidRPr="00B704EB">
              <w:rPr>
                <w:sz w:val="20"/>
                <w:lang w:val="it-IT"/>
              </w:rPr>
              <w:tab/>
            </w:r>
            <w:r w:rsidRPr="00B704EB">
              <w:rPr>
                <w:w w:val="90"/>
                <w:sz w:val="20"/>
                <w:lang w:val="it-IT"/>
              </w:rPr>
              <w:t xml:space="preserve">fascicolo </w:t>
            </w:r>
            <w:r w:rsidRPr="00B704EB">
              <w:rPr>
                <w:sz w:val="20"/>
                <w:lang w:val="it-IT"/>
              </w:rPr>
              <w:t>personale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rPr>
          <w:sz w:val="20"/>
        </w:rPr>
      </w:pPr>
    </w:p>
    <w:p w:rsidR="00397082" w:rsidRDefault="00397082" w:rsidP="00DA213A">
      <w:pPr>
        <w:pStyle w:val="Corpodeltesto"/>
        <w:spacing w:before="5"/>
        <w:rPr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32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504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5" w:lineRule="auto"/>
              <w:ind w:left="444" w:right="102" w:hanging="341"/>
            </w:pPr>
            <w:r>
              <w:t>14. Formazione e aggiornamento professionale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Criterigeneralienormativaperlaformazioneel’aggiornamento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professionale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Organizzazionedicorsidiformazioneeaggiornamento:unfasc.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per ciascun corso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 previo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dopo 5 anni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5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Domande/Invio  dei  dipendenti  a  corsi  inseriti  nel   singolo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fascicolo personale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 previo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dopo 5 anni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32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15. Collaboratori esterni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Criteri generali e normativa per il trattamento dei collaboratori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esterni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Elenco degli incarichi conferiti: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Pr="00520BBB" w:rsidRDefault="00FC68CF" w:rsidP="00DA213A">
      <w:pPr>
        <w:ind w:left="99"/>
        <w:rPr>
          <w:color w:val="31849B" w:themeColor="accent5" w:themeShade="BF"/>
          <w:sz w:val="20"/>
        </w:rPr>
      </w:pPr>
      <w:r w:rsidRPr="00FC68CF">
        <w:rPr>
          <w:color w:val="31849B" w:themeColor="accent5" w:themeShade="BF"/>
          <w:spacing w:val="-49"/>
          <w:sz w:val="20"/>
        </w:rPr>
      </w:r>
      <w:r w:rsidRPr="00FC68CF">
        <w:rPr>
          <w:color w:val="31849B" w:themeColor="accent5" w:themeShade="BF"/>
          <w:spacing w:val="-49"/>
          <w:sz w:val="20"/>
        </w:rPr>
        <w:pict>
          <v:shape id="_x0000_s1033" type="#_x0000_t202" style="width:293.45pt;height:16.35pt;mso-position-horizontal-relative:char;mso-position-vertical-relative:line" fillcolor="#fbd4b4 [1305]" strokeweight=".48pt">
            <v:textbox inset="0,0,0,0">
              <w:txbxContent>
                <w:p w:rsidR="00397082" w:rsidRPr="00520BBB" w:rsidRDefault="00397082" w:rsidP="00DA213A">
                  <w:pPr>
                    <w:spacing w:line="301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520BBB">
                    <w:rPr>
                      <w:b/>
                      <w:color w:val="31849B" w:themeColor="accent5" w:themeShade="BF"/>
                      <w:sz w:val="28"/>
                    </w:rPr>
                    <w:t>Titolo IV. Risorse finanziarie e patrimoniali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520BBB" w:rsidTr="00520BBB">
        <w:trPr>
          <w:trHeight w:hRule="exact" w:val="326"/>
        </w:trPr>
        <w:tc>
          <w:tcPr>
            <w:tcW w:w="4249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301" w:lineRule="exact"/>
              <w:ind w:right="102"/>
              <w:jc w:val="center"/>
              <w:rPr>
                <w:b/>
                <w:color w:val="31849B" w:themeColor="accent5" w:themeShade="BF"/>
                <w:sz w:val="28"/>
              </w:rPr>
            </w:pPr>
            <w:r w:rsidRPr="00520BBB">
              <w:rPr>
                <w:b/>
                <w:color w:val="31849B" w:themeColor="accent5" w:themeShade="BF"/>
                <w:sz w:val="28"/>
              </w:rPr>
              <w:t>CLASSI</w:t>
            </w:r>
          </w:p>
        </w:tc>
        <w:tc>
          <w:tcPr>
            <w:tcW w:w="5220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397082" w:rsidRPr="00520BBB" w:rsidRDefault="00397082" w:rsidP="00520BBB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520BBB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5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102" w:hanging="284"/>
              <w:rPr>
                <w:sz w:val="24"/>
                <w:lang w:val="it-IT"/>
              </w:rPr>
            </w:pPr>
            <w:r w:rsidRPr="00B704EB">
              <w:rPr>
                <w:sz w:val="24"/>
                <w:lang w:val="it-IT"/>
              </w:rPr>
              <w:t>2. Bilancio preventivo e Piano esecutivo di gestione (PEG)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Bilancio preventivo e allegati, tra cui Relazione previsionale e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386" w:right="577"/>
              <w:rPr>
                <w:sz w:val="20"/>
              </w:rPr>
            </w:pPr>
            <w:r>
              <w:rPr>
                <w:sz w:val="20"/>
              </w:rPr>
              <w:t>programmatica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PEG: articolato in fascicoli: un fasc. per ogni obiettivo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Permanente, previo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Carteggio prodotto dai differenti uffici del Comune per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questioni afferenti alla formazione del bilancio e del PEG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5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63" w:right="102" w:hanging="360"/>
              <w:rPr>
                <w:sz w:val="24"/>
                <w:lang w:val="it-IT"/>
              </w:rPr>
            </w:pPr>
            <w:r w:rsidRPr="00B704EB">
              <w:rPr>
                <w:sz w:val="24"/>
                <w:lang w:val="it-IT"/>
              </w:rPr>
              <w:t xml:space="preserve">2. Gestione del bilancio e del PEG (con </w:t>
            </w:r>
            <w:r w:rsidRPr="00B704EB">
              <w:rPr>
                <w:w w:val="95"/>
                <w:sz w:val="24"/>
                <w:lang w:val="it-IT"/>
              </w:rPr>
              <w:t>eventuali variazioni)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Gestione del bilancio: un fasc. per ciascuna variazione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Permanente, previo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52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444" w:right="238" w:hanging="341"/>
              <w:rPr>
                <w:sz w:val="24"/>
                <w:lang w:val="it-IT"/>
              </w:rPr>
            </w:pPr>
            <w:r w:rsidRPr="00B704EB">
              <w:rPr>
                <w:sz w:val="24"/>
                <w:lang w:val="it-IT"/>
              </w:rPr>
              <w:t xml:space="preserve">3. Gestione delle entrate: accertamen-to, </w:t>
            </w:r>
            <w:r w:rsidRPr="00B704EB">
              <w:rPr>
                <w:w w:val="95"/>
                <w:sz w:val="24"/>
                <w:lang w:val="it-IT"/>
              </w:rPr>
              <w:t>riscossione, versamento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Fascicoli  personali  dei  contribuenti  comunali:  un  fasc. per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10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ciascuncontribuenteperciascuntipodiimposte(ICI,TARSU, TOSAP, etc.), con eventuali sottofascicoli (variazioni, ricorsi, etc.)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10 dopo la cancellazione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contribuente dai ruoli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Ruolo ICI: base di dati/ stampe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Prevedere una stampa periodica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Ruolo imposta comunale sulla pubblicità: base di dati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Prevedere una stampa periodica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Ruolo diritti sulle pubbliche affissioni: base di dati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Prevedere una stampa periodica</w:t>
            </w:r>
          </w:p>
        </w:tc>
      </w:tr>
      <w:tr w:rsidR="00397082" w:rsidTr="00DA213A">
        <w:trPr>
          <w:trHeight w:hRule="exact" w:val="39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Ruolo TARSU: base di dati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Prevedere una stampa periodica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Ruolo COSAP: base di dati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Prevedere una stampa periodica</w:t>
            </w:r>
          </w:p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Contratti di mutuo: un fasc. per ciascun mutuo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5 anni dall’estinzione del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mutuo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61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Proventidaaffittielocazioni:unfasc.annualeperciascun </w:t>
            </w:r>
            <w:r w:rsidRPr="00B704EB">
              <w:rPr>
                <w:w w:val="95"/>
                <w:sz w:val="20"/>
                <w:lang w:val="it-IT"/>
              </w:rPr>
              <w:t>immobilelocato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64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dal termine del contratto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Diritti di segreteria: registrini annuali o pagamenti virtuali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Matrici dei bollettari delle entrate: registri annuali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Ricevute dei versamenti in banca delle somme riscosse   nelle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differenti UOR per diritti di segreteria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Fatture emesse: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sz w:val="20"/>
              </w:rPr>
              <w:t>Reversali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Bollettari vari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Ricevute di pagamenti vari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5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361" w:hanging="341"/>
              <w:rPr>
                <w:sz w:val="24"/>
                <w:lang w:val="it-IT"/>
              </w:rPr>
            </w:pPr>
            <w:r w:rsidRPr="00B704EB">
              <w:rPr>
                <w:sz w:val="24"/>
                <w:lang w:val="it-IT"/>
              </w:rPr>
              <w:t>4.Gestionedellaspesa:impegno,liqui- dazione,ordinazioneepagamento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Impegnidispesa(determinazionideidirigentidelleUOR):copie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inviate dalle UOR alla Ragioneria: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Fatture ricevute: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Atti di liquidazione con allegati trasmessi da ciascuna    UOR: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Mandati di pagamento con allegati emessi dalla Ragioneria   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inviati alla Tesoreria: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10 anni dall’approvazione del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bilancio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Purché registrati in scritture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contabili di sintesi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Eventuali copie di mandati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550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5. Partecipazioni finanziarie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Gestione delle partecipazioni finanziarie: un fasc. per ciascuna partecipazione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32" w:lineRule="auto"/>
              <w:ind w:right="235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Permanente, previo </w:t>
            </w:r>
            <w:r>
              <w:rPr>
                <w:sz w:val="20"/>
              </w:rPr>
              <w:t>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5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444" w:right="238" w:hanging="341"/>
              <w:rPr>
                <w:sz w:val="24"/>
                <w:lang w:val="it-IT"/>
              </w:rPr>
            </w:pPr>
            <w:r w:rsidRPr="00B704EB">
              <w:rPr>
                <w:sz w:val="24"/>
                <w:lang w:val="it-IT"/>
              </w:rPr>
              <w:t xml:space="preserve">6. Rendiconto della gestione; </w:t>
            </w:r>
            <w:r w:rsidRPr="00B704EB">
              <w:rPr>
                <w:w w:val="95"/>
                <w:sz w:val="24"/>
                <w:lang w:val="it-IT"/>
              </w:rPr>
              <w:t>adempimenti e verifiche contabili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Rendiconto della gestione, articolato in Conto del bilancio,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Conto del patrimonio e Conto economico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5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444" w:right="102" w:hanging="341"/>
              <w:rPr>
                <w:sz w:val="24"/>
                <w:lang w:val="it-IT"/>
              </w:rPr>
            </w:pPr>
            <w:r w:rsidRPr="00B704EB">
              <w:rPr>
                <w:sz w:val="24"/>
                <w:lang w:val="it-IT"/>
              </w:rPr>
              <w:t>7. Adempimenti fiscali, contributivi e assicurativi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Mod. 770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Più se si ritiene opportuno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Ricevute dei versamenti (IVA, IRPEF, etc.)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Pagamento dei premi dei contratti assicurativi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5 anni dall’estinzione del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contratto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1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sz w:val="24"/>
              </w:rPr>
              <w:t>8.  Beni immobili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Inventario dei beni immobili: registro o base di dati perenne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035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left="386" w:hanging="28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Fascicolideibeniimmobili:unfasc.perciascunbeneimmobile,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left="386" w:right="106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articolato nei seguenti sottofascicoli, relativi ad attività specifiche,chepossonoancheesseredicompetenzadiUOR diverse: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5"/>
              </w:numPr>
              <w:tabs>
                <w:tab w:val="left" w:pos="1543"/>
                <w:tab w:val="left" w:pos="154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acquisizione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5"/>
              </w:numPr>
              <w:tabs>
                <w:tab w:val="left" w:pos="1543"/>
                <w:tab w:val="left" w:pos="1544"/>
              </w:tabs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manutenzioneordinaria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5"/>
              </w:numPr>
              <w:tabs>
                <w:tab w:val="left" w:pos="1543"/>
                <w:tab w:val="left" w:pos="154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gestione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5"/>
              </w:numPr>
              <w:tabs>
                <w:tab w:val="left" w:pos="1543"/>
                <w:tab w:val="left" w:pos="154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uso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5"/>
              </w:numPr>
              <w:tabs>
                <w:tab w:val="left" w:pos="1543"/>
                <w:tab w:val="left" w:pos="1544"/>
              </w:tabs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alienazione edismissione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</w:p>
          <w:p w:rsidR="00397082" w:rsidRDefault="00397082" w:rsidP="00DA213A">
            <w:pPr>
              <w:pStyle w:val="TableParagraph"/>
              <w:rPr>
                <w:sz w:val="20"/>
              </w:rPr>
            </w:pPr>
          </w:p>
          <w:p w:rsidR="00397082" w:rsidRDefault="00397082" w:rsidP="00DA213A">
            <w:pPr>
              <w:pStyle w:val="TableParagraph"/>
              <w:rPr>
                <w:sz w:val="20"/>
              </w:rPr>
            </w:pPr>
          </w:p>
          <w:p w:rsidR="00397082" w:rsidRDefault="00397082" w:rsidP="00DA213A">
            <w:pPr>
              <w:pStyle w:val="TableParagraph"/>
              <w:spacing w:before="4"/>
              <w:rPr>
                <w:sz w:val="17"/>
              </w:rPr>
            </w:pPr>
          </w:p>
          <w:p w:rsidR="00397082" w:rsidRDefault="00397082" w:rsidP="00DA213A">
            <w:pPr>
              <w:pStyle w:val="TableParagraph"/>
              <w:spacing w:line="226" w:lineRule="exact"/>
              <w:ind w:right="1441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Permanente </w:t>
            </w:r>
            <w:r>
              <w:rPr>
                <w:sz w:val="20"/>
              </w:rPr>
              <w:t>20 anni</w:t>
            </w:r>
          </w:p>
          <w:p w:rsidR="00397082" w:rsidRDefault="00397082" w:rsidP="00DA213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5 anni</w:t>
            </w:r>
          </w:p>
          <w:p w:rsidR="00397082" w:rsidRDefault="00397082" w:rsidP="00DA213A">
            <w:pPr>
              <w:pStyle w:val="TableParagraph"/>
              <w:spacing w:before="3" w:line="226" w:lineRule="exact"/>
              <w:ind w:right="1441"/>
              <w:rPr>
                <w:sz w:val="20"/>
              </w:rPr>
            </w:pPr>
            <w:r>
              <w:rPr>
                <w:sz w:val="20"/>
              </w:rPr>
              <w:t xml:space="preserve">5 anni </w:t>
            </w:r>
            <w:r>
              <w:rPr>
                <w:w w:val="95"/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Concessionidioccupazionedispazieareepubbliche:repertorio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Concessioni di beni del demanio statale: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Concessioni cimiteriali: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 w:rsidRPr="00B704EB">
              <w:rPr>
                <w:sz w:val="20"/>
                <w:lang w:val="it-IT"/>
              </w:rPr>
              <w:t xml:space="preserve">Fascicoli  personali  dei  concessionari:  un  fasc.  </w:t>
            </w:r>
            <w:r>
              <w:rPr>
                <w:sz w:val="20"/>
              </w:rPr>
              <w:t>per  ciascun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386" w:right="577"/>
              <w:rPr>
                <w:sz w:val="20"/>
              </w:rPr>
            </w:pPr>
            <w:r>
              <w:rPr>
                <w:sz w:val="20"/>
              </w:rPr>
              <w:t>concessionario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dalla cessazione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rapporto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9.  Beni mobili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Inventari dei beni mobili: uno per consegnatario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203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104" w:hanging="28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Fascicoli dei beni mobili: un fasc. per ciascun bene mobile, articolato nei seguenti sottofascicoli, relativi ad attività specifiche,chepossonoancheesseredicompetenzadiUOR diverse: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4"/>
              </w:numPr>
              <w:tabs>
                <w:tab w:val="left" w:pos="1543"/>
                <w:tab w:val="left" w:pos="154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acquisizione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4"/>
              </w:numPr>
              <w:tabs>
                <w:tab w:val="left" w:pos="1543"/>
                <w:tab w:val="left" w:pos="154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manutenzione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4"/>
              </w:numPr>
              <w:tabs>
                <w:tab w:val="left" w:pos="1543"/>
                <w:tab w:val="left" w:pos="154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concessioneinuso</w:t>
            </w:r>
          </w:p>
          <w:p w:rsidR="00397082" w:rsidRPr="00B704EB" w:rsidRDefault="00397082" w:rsidP="00DA213A">
            <w:pPr>
              <w:pStyle w:val="TableParagraph"/>
              <w:numPr>
                <w:ilvl w:val="0"/>
                <w:numId w:val="34"/>
              </w:numPr>
              <w:tabs>
                <w:tab w:val="left" w:pos="1543"/>
                <w:tab w:val="left" w:pos="1544"/>
              </w:tabs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alienazioneealtreformedidismissione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spacing w:before="4"/>
              <w:rPr>
                <w:sz w:val="17"/>
                <w:lang w:val="it-IT"/>
              </w:rPr>
            </w:pPr>
          </w:p>
          <w:p w:rsidR="00397082" w:rsidRPr="00B704EB" w:rsidRDefault="00397082" w:rsidP="00DA213A">
            <w:pPr>
              <w:pStyle w:val="TableParagraph"/>
              <w:spacing w:line="235" w:lineRule="auto"/>
              <w:ind w:right="582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5 anni dalladismissione 5 anni dalladismissione 5 anni dalladismissione 5 anni dalladismissione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10. Economato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Acquisizione di beni e servizi: un fasc. per ciascun acquisto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dalla dismissione 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bene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Elenco dei fornitori: repertorio (in forma di base di dati)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11. Oggetti smarriti e recuperati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di rinvenimento: serie annuale repertoriata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Ricevute di riconsegna ai proprietari: serie annuale repertoriata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Vendita o devoluzione: un fasc. periodico (per attività)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w w:val="95"/>
                <w:sz w:val="24"/>
              </w:rPr>
              <w:t>12. Tesoreria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Giornale di cassa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386" w:right="577" w:hanging="28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Mandati quietanzati, che vengono inviati in Ragioneria: </w:t>
            </w:r>
            <w:r w:rsidRPr="00B704EB">
              <w:rPr>
                <w:w w:val="99"/>
                <w:sz w:val="20"/>
                <w:lang w:val="it-IT"/>
              </w:rPr>
              <w:t>r</w:t>
            </w:r>
            <w:r w:rsidRPr="00B704EB">
              <w:rPr>
                <w:w w:val="93"/>
                <w:sz w:val="20"/>
                <w:lang w:val="it-IT"/>
              </w:rPr>
              <w:t>e</w:t>
            </w:r>
            <w:r w:rsidRPr="00B704EB">
              <w:rPr>
                <w:w w:val="101"/>
                <w:sz w:val="20"/>
                <w:lang w:val="it-IT"/>
              </w:rPr>
              <w:t>p</w:t>
            </w:r>
            <w:r w:rsidRPr="00B704EB">
              <w:rPr>
                <w:w w:val="93"/>
                <w:sz w:val="20"/>
                <w:lang w:val="it-IT"/>
              </w:rPr>
              <w:t>e</w:t>
            </w:r>
            <w:r w:rsidRPr="00B704EB">
              <w:rPr>
                <w:w w:val="99"/>
                <w:sz w:val="20"/>
                <w:lang w:val="it-IT"/>
              </w:rPr>
              <w:t>r</w:t>
            </w:r>
            <w:r w:rsidRPr="00B704EB">
              <w:rPr>
                <w:w w:val="102"/>
                <w:sz w:val="20"/>
                <w:lang w:val="it-IT"/>
              </w:rPr>
              <w:t>to</w:t>
            </w:r>
            <w:r w:rsidRPr="00B704EB">
              <w:rPr>
                <w:w w:val="99"/>
                <w:sz w:val="20"/>
                <w:lang w:val="it-IT"/>
              </w:rPr>
              <w:t>r</w:t>
            </w:r>
            <w:r w:rsidRPr="00B704EB">
              <w:rPr>
                <w:w w:val="94"/>
                <w:sz w:val="20"/>
                <w:lang w:val="it-IT"/>
              </w:rPr>
              <w:t>io</w:t>
            </w:r>
            <w:r w:rsidRPr="00B704EB">
              <w:rPr>
                <w:w w:val="101"/>
                <w:sz w:val="20"/>
                <w:lang w:val="it-IT"/>
              </w:rPr>
              <w:t>p</w:t>
            </w:r>
            <w:r w:rsidRPr="00B704EB">
              <w:rPr>
                <w:w w:val="93"/>
                <w:sz w:val="20"/>
                <w:lang w:val="it-IT"/>
              </w:rPr>
              <w:t>e</w:t>
            </w:r>
            <w:r w:rsidRPr="00B704EB">
              <w:rPr>
                <w:w w:val="99"/>
                <w:sz w:val="20"/>
                <w:lang w:val="it-IT"/>
              </w:rPr>
              <w:t>r</w:t>
            </w:r>
            <w:r w:rsidRPr="00B704EB">
              <w:rPr>
                <w:w w:val="94"/>
                <w:sz w:val="20"/>
                <w:lang w:val="it-IT"/>
              </w:rPr>
              <w:t>io</w:t>
            </w:r>
            <w:r w:rsidRPr="00B704EB">
              <w:rPr>
                <w:w w:val="99"/>
                <w:sz w:val="20"/>
                <w:lang w:val="it-IT"/>
              </w:rPr>
              <w:t>d</w:t>
            </w:r>
            <w:r w:rsidRPr="00B704EB">
              <w:rPr>
                <w:w w:val="89"/>
                <w:sz w:val="20"/>
                <w:lang w:val="it-IT"/>
              </w:rPr>
              <w:t>ic</w:t>
            </w:r>
            <w:r w:rsidRPr="00B704EB">
              <w:rPr>
                <w:w w:val="101"/>
                <w:sz w:val="20"/>
                <w:lang w:val="it-IT"/>
              </w:rPr>
              <w:t>o</w:t>
            </w:r>
            <w:r w:rsidRPr="00B704EB">
              <w:rPr>
                <w:w w:val="87"/>
                <w:sz w:val="20"/>
                <w:lang w:val="it-IT"/>
              </w:rPr>
              <w:t>(</w:t>
            </w:r>
            <w:r w:rsidRPr="00B704EB">
              <w:rPr>
                <w:w w:val="96"/>
                <w:sz w:val="20"/>
                <w:lang w:val="it-IT"/>
              </w:rPr>
              <w:t>me</w:t>
            </w:r>
            <w:r w:rsidRPr="00B704EB">
              <w:rPr>
                <w:w w:val="93"/>
                <w:sz w:val="20"/>
                <w:lang w:val="it-IT"/>
              </w:rPr>
              <w:t>se</w:t>
            </w:r>
            <w:r w:rsidRPr="00B704EB">
              <w:rPr>
                <w:w w:val="179"/>
                <w:sz w:val="20"/>
                <w:lang w:val="it-IT"/>
              </w:rPr>
              <w:t>/</w:t>
            </w:r>
            <w:r w:rsidRPr="00B704EB">
              <w:rPr>
                <w:w w:val="91"/>
                <w:sz w:val="20"/>
                <w:lang w:val="it-IT"/>
              </w:rPr>
              <w:t>a</w:t>
            </w:r>
            <w:r w:rsidRPr="00B704EB">
              <w:rPr>
                <w:w w:val="101"/>
                <w:sz w:val="20"/>
                <w:lang w:val="it-IT"/>
              </w:rPr>
              <w:t>nno</w:t>
            </w:r>
            <w:r w:rsidRPr="00B704EB">
              <w:rPr>
                <w:w w:val="87"/>
                <w:sz w:val="20"/>
                <w:lang w:val="it-IT"/>
              </w:rPr>
              <w:t>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5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444" w:right="377" w:hanging="341"/>
              <w:rPr>
                <w:sz w:val="24"/>
                <w:lang w:val="it-IT"/>
              </w:rPr>
            </w:pPr>
            <w:r w:rsidRPr="00B704EB">
              <w:rPr>
                <w:sz w:val="24"/>
                <w:lang w:val="it-IT"/>
              </w:rPr>
              <w:t xml:space="preserve">13.Concessionariedaltriincaricatidella </w:t>
            </w:r>
            <w:r w:rsidRPr="00B704EB">
              <w:rPr>
                <w:w w:val="95"/>
                <w:sz w:val="24"/>
                <w:lang w:val="it-IT"/>
              </w:rPr>
              <w:t>riscossione delleentrate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Concessionari: un fasc. per ciascuno dei concessionari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10 anni dalla cessazione 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rapporto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7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14. Pubblicità e pubbliche affissioni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68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Autorizzazioni alla pubblicità stabile: repertorio 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 anni dalla scadenza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dell’autorizzazione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Salvo non si rilevi qualche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necessità particolare di </w:t>
            </w:r>
            <w:r w:rsidRPr="00B704EB">
              <w:rPr>
                <w:w w:val="95"/>
                <w:sz w:val="20"/>
                <w:lang w:val="it-IT"/>
              </w:rPr>
              <w:t>conservazione a campione</w:t>
            </w: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Autorizzazioni alla pubblicità circoscritta: repertorio 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32" w:lineRule="auto"/>
              <w:ind w:right="776"/>
              <w:rPr>
                <w:sz w:val="20"/>
              </w:rPr>
            </w:pPr>
            <w:r>
              <w:rPr>
                <w:sz w:val="20"/>
              </w:rPr>
              <w:t>5annidallascadenza dell’autorizzazione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Richieste di affissione (con allegati da affiggere): un fasc. per</w:t>
            </w:r>
          </w:p>
          <w:p w:rsidR="00397082" w:rsidRDefault="00397082" w:rsidP="00DA213A">
            <w:pPr>
              <w:pStyle w:val="TableParagraph"/>
              <w:spacing w:line="228" w:lineRule="exact"/>
              <w:ind w:left="386" w:right="577"/>
              <w:rPr>
                <w:sz w:val="20"/>
              </w:rPr>
            </w:pPr>
            <w:r>
              <w:rPr>
                <w:sz w:val="20"/>
              </w:rPr>
              <w:t>richiesta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 anni dalla scadenza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dell’autorizzazione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32" type="#_x0000_t202" style="width:176.45pt;height:16.35pt;mso-position-horizontal-relative:char;mso-position-vertical-relative:line" fillcolor="#fbd4b4 [1305]" strokeweight=".48pt">
            <v:textbox inset="0,0,0,0">
              <w:txbxContent>
                <w:p w:rsidR="00397082" w:rsidRPr="00C030CF" w:rsidRDefault="00397082" w:rsidP="00DA213A">
                  <w:pPr>
                    <w:spacing w:line="301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C030CF">
                    <w:rPr>
                      <w:b/>
                      <w:color w:val="31849B" w:themeColor="accent5" w:themeShade="BF"/>
                      <w:sz w:val="28"/>
                    </w:rPr>
                    <w:t>Titolo V. Affari legali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C030CF" w:rsidTr="00C030CF">
        <w:trPr>
          <w:trHeight w:hRule="exact" w:val="281"/>
        </w:trPr>
        <w:tc>
          <w:tcPr>
            <w:tcW w:w="4249" w:type="dxa"/>
            <w:shd w:val="clear" w:color="auto" w:fill="92CDDC" w:themeFill="accent5" w:themeFillTint="99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92CDDC" w:themeFill="accent5" w:themeFillTint="99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92CDDC" w:themeFill="accent5" w:themeFillTint="99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</w:pPr>
            <w:r>
              <w:t>1.</w:t>
            </w:r>
            <w:r>
              <w:tab/>
              <w:t>Contenzioso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Fascicoli di causa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Concentrare quelli presso gli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studi professionali esterni</w:t>
            </w: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506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tabs>
                <w:tab w:val="left" w:pos="463"/>
              </w:tabs>
              <w:spacing w:line="237" w:lineRule="auto"/>
              <w:ind w:left="386" w:right="264" w:hanging="284"/>
              <w:rPr>
                <w:lang w:val="it-IT"/>
              </w:rPr>
            </w:pPr>
            <w:r w:rsidRPr="00B704EB">
              <w:rPr>
                <w:lang w:val="it-IT"/>
              </w:rPr>
              <w:t>2.</w:t>
            </w:r>
            <w:r w:rsidRPr="00B704EB">
              <w:rPr>
                <w:lang w:val="it-IT"/>
              </w:rPr>
              <w:tab/>
            </w:r>
            <w:r w:rsidRPr="00B704EB">
              <w:rPr>
                <w:lang w:val="it-IT"/>
              </w:rPr>
              <w:tab/>
            </w:r>
            <w:r w:rsidRPr="00B704EB">
              <w:rPr>
                <w:w w:val="95"/>
                <w:lang w:val="it-IT"/>
              </w:rPr>
              <w:t>Responsabilità civile epatrimonialeversoterzi;assicurazioni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Contratti assicurativi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 dalla scadenza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Richieste e pratiche di risarcimento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</w:pPr>
            <w:r>
              <w:t>3.</w:t>
            </w:r>
            <w:r>
              <w:tab/>
              <w:t>Parerieconsulenze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Pareri e consulenze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31" type="#_x0000_t202" style="width:320.45pt;height:16.35pt;mso-position-horizontal-relative:char;mso-position-vertical-relative:line" fillcolor="#fbd4b4 [1305]" strokeweight=".48pt">
            <v:textbox inset="0,0,0,0">
              <w:txbxContent>
                <w:p w:rsidR="00397082" w:rsidRPr="00C030CF" w:rsidRDefault="00397082" w:rsidP="00DA213A">
                  <w:pPr>
                    <w:spacing w:line="301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C030CF">
                    <w:rPr>
                      <w:b/>
                      <w:color w:val="31849B" w:themeColor="accent5" w:themeShade="BF"/>
                      <w:sz w:val="28"/>
                    </w:rPr>
                    <w:t>Titolo VI. Pianificazione e gestione del territorio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C030CF" w:rsidTr="00C030CF">
        <w:trPr>
          <w:trHeight w:hRule="exact" w:val="281"/>
        </w:trPr>
        <w:tc>
          <w:tcPr>
            <w:tcW w:w="4249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tabs>
                <w:tab w:val="left" w:pos="463"/>
              </w:tabs>
              <w:spacing w:line="235" w:lineRule="auto"/>
              <w:ind w:left="386" w:right="414" w:hanging="284"/>
              <w:rPr>
                <w:lang w:val="it-IT"/>
              </w:rPr>
            </w:pPr>
            <w:r w:rsidRPr="00B704EB">
              <w:rPr>
                <w:lang w:val="it-IT"/>
              </w:rPr>
              <w:t>1.</w:t>
            </w:r>
            <w:r w:rsidRPr="00B704EB">
              <w:rPr>
                <w:lang w:val="it-IT"/>
              </w:rPr>
              <w:tab/>
            </w:r>
            <w:r w:rsidRPr="00B704EB">
              <w:rPr>
                <w:lang w:val="it-IT"/>
              </w:rPr>
              <w:tab/>
            </w:r>
            <w:r w:rsidRPr="00B704EB">
              <w:rPr>
                <w:w w:val="95"/>
                <w:lang w:val="it-IT"/>
              </w:rPr>
              <w:t>Urbanistica: piano regolatoregenerale e</w:t>
            </w:r>
            <w:r w:rsidRPr="00B704EB">
              <w:rPr>
                <w:lang w:val="it-IT"/>
              </w:rPr>
              <w:t>varianti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PGR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2"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Pareri su piani sovracomunali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Dopo sfoltimento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Certificati di destinazione urbanistica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 dopo la scadenza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Varianti al PRG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507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auto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 xml:space="preserve">2. Urbanistica: strumenti di attuazione del </w:t>
            </w:r>
            <w:r w:rsidRPr="00B704EB">
              <w:rPr>
                <w:w w:val="95"/>
                <w:lang w:val="it-IT"/>
              </w:rPr>
              <w:t>piano regolatore generale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Piani particolareggiati del PRG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Piani di lottizzazione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Piani di edilizia economica e popolare – PEEP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Piano particolareggiato infrastrutture stradali - PPIS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686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Piano di riqualificazione urbana – PRU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essere eliminate le copie degli elaborati non più occorrenti   agli   uffici   ed   il</w:t>
            </w:r>
          </w:p>
        </w:tc>
      </w:tr>
    </w:tbl>
    <w:p w:rsidR="00397082" w:rsidRPr="00B704EB" w:rsidRDefault="00397082" w:rsidP="00DA213A">
      <w:pPr>
        <w:spacing w:line="235" w:lineRule="auto"/>
        <w:jc w:val="both"/>
        <w:rPr>
          <w:sz w:val="20"/>
        </w:rPr>
        <w:sectPr w:rsidR="00397082" w:rsidRPr="00B704EB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Pr="00B704EB" w:rsidRDefault="00397082" w:rsidP="00DA213A">
      <w:pPr>
        <w:pStyle w:val="Corpodeltesto"/>
        <w:spacing w:before="4"/>
        <w:rPr>
          <w:sz w:val="19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236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carteggio transitorio</w:t>
            </w:r>
          </w:p>
        </w:tc>
      </w:tr>
      <w:tr w:rsidR="00397082" w:rsidRPr="00B704EB" w:rsidTr="00DA213A">
        <w:trPr>
          <w:trHeight w:hRule="exact" w:val="912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sz w:val="20"/>
              </w:rPr>
              <w:t>Piano insediamenti produttivi - PIP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Possono essere eliminate le 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Programma integrato di riqualificazione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Possono essere eliminate le 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programma di riqualificazione urbana e di sviluppo sostenibile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del territorio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3. Edilizia privata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26" w:lineRule="exact"/>
              <w:ind w:right="577"/>
              <w:rPr>
                <w:sz w:val="20"/>
              </w:rPr>
            </w:pPr>
            <w:r>
              <w:rPr>
                <w:sz w:val="20"/>
              </w:rPr>
              <w:t>Autorizzazioni edilizie: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756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Fascicoli dei richiedenti le autorizzazioni: un fasc. per ciascuna autorizzazione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912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2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Accertamento e repressione degli abusi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Possono essere eliminate le 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23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Denunce e relazioni finali delle opere in cemento armato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Finoaquandoesistel’edificio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4. Edilizia pubblica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2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26" w:lineRule="exact"/>
              <w:ind w:right="577"/>
              <w:rPr>
                <w:sz w:val="20"/>
              </w:rPr>
            </w:pPr>
            <w:r>
              <w:rPr>
                <w:sz w:val="20"/>
              </w:rPr>
              <w:t>Costruzione di edilizia popolare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01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Possono essere eliminate le 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5. Opere pubbliche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23" w:lineRule="exact"/>
              <w:ind w:right="577"/>
              <w:rPr>
                <w:sz w:val="20"/>
              </w:rPr>
            </w:pPr>
            <w:r>
              <w:rPr>
                <w:sz w:val="20"/>
              </w:rPr>
              <w:t>Realizzazione di opere pubbliche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Possono   essere   eliminate  le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copie degli elaborati non più occorrenti agli uffici ed il </w:t>
            </w:r>
            <w:r w:rsidRPr="00B704EB">
              <w:rPr>
                <w:w w:val="95"/>
                <w:sz w:val="20"/>
                <w:lang w:val="it-IT"/>
              </w:rPr>
              <w:t>carteggio transitorio</w:t>
            </w:r>
          </w:p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26" w:lineRule="exact"/>
              <w:ind w:right="577"/>
              <w:rPr>
                <w:sz w:val="20"/>
              </w:rPr>
            </w:pPr>
            <w:r>
              <w:rPr>
                <w:sz w:val="20"/>
              </w:rPr>
              <w:t>Manutenzione ordinaria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Salvo necessità particolari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23" w:lineRule="exact"/>
              <w:ind w:right="577"/>
              <w:rPr>
                <w:sz w:val="20"/>
              </w:rPr>
            </w:pPr>
            <w:r>
              <w:rPr>
                <w:sz w:val="20"/>
              </w:rPr>
              <w:t>Manutenzione straordinaria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anni</w:t>
            </w:r>
          </w:p>
        </w:tc>
        <w:tc>
          <w:tcPr>
            <w:tcW w:w="2700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Salvo necessità particolari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Tr="00DA213A">
        <w:trPr>
          <w:trHeight w:hRule="exact" w:val="32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6. Catasto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Catasto terreni: mappe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Catasto terreni: registri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Catasto terreni: indice alfabetico dei possessori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Catasto terreni: estratti catastali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Catasto terreni: denunce di variazione (volture)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Catasto fabbricati: mappe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Catasto fabbricati: registri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6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Catasto fabbricati: indice alfabetico dei possessori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Catasto fabbricati: estratti catastali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Catasto terreni: denunce di variazione (volture)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Richieste di visure e certificazioni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0"/>
              </w:rPr>
              <w:t>7. Viabilità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Piano Urbano del Traffico:un fasc. per ciascun affare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Piano Urbano della Mobilità: un fasc. per ciascun affare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Autorizzazioni in deroga: serie annuale repertoriata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7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242" w:hanging="284"/>
              <w:rPr>
                <w:lang w:val="it-IT"/>
              </w:rPr>
            </w:pPr>
            <w:r w:rsidRPr="00B704EB">
              <w:rPr>
                <w:lang w:val="it-IT"/>
              </w:rPr>
              <w:t>8.Servizioidricointegrato,luce,gas,trasporti pubblici,gestionedeirifiutiealtriservizi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Approvvigionamento idrico (organizzazione e  funzionamento)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Fascicoli relativi alle irregolarità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Iniziative a favore dell’ambiente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Distribuzione dell’acqua: contratti con gli utenti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  anni  dalla  cessazione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rapporto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Purché in assenza di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contenzioso</w:t>
            </w: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86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Produzionedienergiaelettricaoaltrefontienergetiche </w:t>
            </w:r>
            <w:r w:rsidRPr="00B704EB">
              <w:rPr>
                <w:w w:val="95"/>
                <w:sz w:val="20"/>
                <w:lang w:val="it-IT"/>
              </w:rPr>
              <w:t>(organizzazione efunzionamento)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Distribuzione di energia elettrica o altre fonti energetiche: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contratti con gli utenti: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2  anni  dalla  cessazione del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rapporto</w:t>
            </w:r>
          </w:p>
        </w:tc>
        <w:tc>
          <w:tcPr>
            <w:tcW w:w="270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Purché in assenza di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contenzioso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Trasporti pubblici (gestione)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Vigilanza sui gestori dei servizi: un fasc. annuale per attività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Fascicoli relativi alle irregolarità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left="215" w:right="176" w:hanging="113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di sensibilizzazione degli utenti per consumi razionali: un fasc. per ciascuna iniziativa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Dichiarazioni di conformità degli impianti: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700"/>
      </w:tblGrid>
      <w:tr w:rsidR="00397082" w:rsidRPr="00B704EB" w:rsidTr="00DA213A">
        <w:trPr>
          <w:trHeight w:hRule="exact" w:val="507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102" w:hanging="284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 xml:space="preserve">9. Ambiente: autorizzazioni, monitoraggio e </w:t>
            </w:r>
            <w:r w:rsidRPr="00B704EB">
              <w:rPr>
                <w:lang w:val="it-IT"/>
              </w:rPr>
              <w:t>controllo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70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-1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Valutazioni e pareri di impatto ambientale: un fasc. per ciascun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parere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Monitoraggi della qualità delle acque: fasc. annuale per attività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Monitoraggi della qualità dell’aria: fasc. annuale per attività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Monitoraggi della qualità dell’etere: un fasc. annuale per attività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Altri eventuali monitoraggi: fasc. annuale per attività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Fascicoli relativi alle irregolarità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Controlli a campione sugli impianti termici dei privati:    fasc.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annuale per attività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Fascicoli relativi alle irregolarità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10. Protezione civile ed emergenze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Segnalazioni preventive di condizioni metereologiche avverse: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un fasc.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Addestramentoedesercitazioniperlaprotezionecivile:unfasc.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70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Interventi per emergenze: un fasc. per ciascuna emergenza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 con sfoltimento</w:t>
            </w:r>
          </w:p>
        </w:tc>
        <w:tc>
          <w:tcPr>
            <w:tcW w:w="270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rPr>
          <w:sz w:val="20"/>
        </w:rPr>
      </w:pPr>
    </w:p>
    <w:p w:rsidR="00397082" w:rsidRDefault="00397082" w:rsidP="00DA213A">
      <w:pPr>
        <w:pStyle w:val="Corpodeltesto"/>
        <w:spacing w:before="5" w:after="1"/>
        <w:rPr>
          <w:sz w:val="15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10540"/>
      </w:tblGrid>
      <w:tr w:rsidR="00397082" w:rsidRPr="00B704EB" w:rsidTr="00C030CF">
        <w:trPr>
          <w:trHeight w:hRule="exact" w:val="405"/>
        </w:trPr>
        <w:tc>
          <w:tcPr>
            <w:tcW w:w="4249" w:type="dxa"/>
            <w:shd w:val="clear" w:color="auto" w:fill="FBD4B4" w:themeFill="accent6" w:themeFillTint="66"/>
          </w:tcPr>
          <w:p w:rsidR="00397082" w:rsidRPr="00C030CF" w:rsidRDefault="00397082" w:rsidP="00DA213A">
            <w:pPr>
              <w:pStyle w:val="TableParagraph"/>
              <w:spacing w:line="301" w:lineRule="exact"/>
              <w:ind w:right="102"/>
              <w:rPr>
                <w:b/>
                <w:color w:val="31849B" w:themeColor="accent5" w:themeShade="BF"/>
                <w:sz w:val="28"/>
                <w:lang w:val="it-IT"/>
              </w:rPr>
            </w:pPr>
            <w:r w:rsidRPr="00C030CF">
              <w:rPr>
                <w:b/>
                <w:color w:val="31849B" w:themeColor="accent5" w:themeShade="BF"/>
                <w:sz w:val="28"/>
                <w:lang w:val="it-IT"/>
              </w:rPr>
              <w:t>Titolo VII. Servizi alla persona</w:t>
            </w:r>
          </w:p>
        </w:tc>
        <w:tc>
          <w:tcPr>
            <w:tcW w:w="10540" w:type="dxa"/>
            <w:tcBorders>
              <w:top w:val="nil"/>
              <w:right w:val="nil"/>
            </w:tcBorders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C030CF">
        <w:trPr>
          <w:trHeight w:hRule="exact" w:val="46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left="2314"/>
            </w:pPr>
            <w:r>
              <w:rPr>
                <w:w w:val="95"/>
              </w:rPr>
              <w:t>Osservazioni generali</w:t>
            </w:r>
          </w:p>
        </w:tc>
        <w:tc>
          <w:tcPr>
            <w:tcW w:w="1054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i/>
                <w:sz w:val="20"/>
                <w:lang w:val="it-IT"/>
              </w:rPr>
            </w:pPr>
            <w:r w:rsidRPr="00B704EB">
              <w:rPr>
                <w:i/>
                <w:w w:val="85"/>
                <w:sz w:val="20"/>
                <w:lang w:val="it-IT"/>
              </w:rPr>
              <w:t>L’autonomiadeiComunisipuòesplicareinformesvariatesoprattuttoinquestotitolo:perciòl’indicazionegenericadi</w:t>
            </w:r>
            <w:r w:rsidRPr="00B704EB">
              <w:rPr>
                <w:i/>
                <w:spacing w:val="2"/>
                <w:w w:val="85"/>
                <w:sz w:val="20"/>
                <w:lang w:val="it-IT"/>
              </w:rPr>
              <w:t>evento</w:t>
            </w:r>
            <w:r w:rsidRPr="00B704EB">
              <w:rPr>
                <w:i/>
                <w:w w:val="85"/>
                <w:sz w:val="20"/>
                <w:lang w:val="it-IT"/>
              </w:rPr>
              <w:t>oattivitàverràriempitadi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i/>
                <w:sz w:val="20"/>
                <w:lang w:val="it-IT"/>
              </w:rPr>
            </w:pPr>
            <w:r w:rsidRPr="00B704EB">
              <w:rPr>
                <w:i/>
                <w:w w:val="80"/>
                <w:sz w:val="20"/>
                <w:lang w:val="it-IT"/>
              </w:rPr>
              <w:t>contenuti concreti dalla singola amministrazione.</w:t>
            </w:r>
          </w:p>
        </w:tc>
      </w:tr>
    </w:tbl>
    <w:p w:rsidR="00397082" w:rsidRPr="00B704EB" w:rsidRDefault="00397082" w:rsidP="00DA213A">
      <w:pPr>
        <w:pStyle w:val="Corpodeltesto"/>
        <w:rPr>
          <w:sz w:val="20"/>
          <w:lang w:val="it-IT"/>
        </w:rPr>
      </w:pPr>
    </w:p>
    <w:p w:rsidR="00397082" w:rsidRPr="00B704EB" w:rsidRDefault="00397082" w:rsidP="00DA213A">
      <w:pPr>
        <w:pStyle w:val="Corpodeltesto"/>
        <w:spacing w:before="10"/>
        <w:rPr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13"/>
      </w:tblGrid>
      <w:tr w:rsidR="00397082" w:rsidRPr="00C030CF" w:rsidTr="00C030CF">
        <w:trPr>
          <w:trHeight w:hRule="exact" w:val="281"/>
        </w:trPr>
        <w:tc>
          <w:tcPr>
            <w:tcW w:w="4249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813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38" w:lineRule="exact"/>
              <w:ind w:right="577"/>
            </w:pPr>
            <w:r>
              <w:rPr>
                <w:w w:val="95"/>
              </w:rPr>
              <w:t>Fascicoli per persona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83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sfolti- mento del carteggio tempo- 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tabs>
                <w:tab w:val="left" w:pos="463"/>
              </w:tabs>
              <w:spacing w:line="240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1.</w:t>
            </w:r>
            <w:r w:rsidRPr="00B704EB">
              <w:rPr>
                <w:lang w:val="it-IT"/>
              </w:rPr>
              <w:tab/>
              <w:t>Dirittoallostudioeservizi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11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4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Concessione di borse di studio: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3"/>
              </w:numPr>
              <w:tabs>
                <w:tab w:val="left" w:pos="1543"/>
                <w:tab w:val="left" w:pos="154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bando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3"/>
              </w:numPr>
              <w:tabs>
                <w:tab w:val="left" w:pos="1543"/>
                <w:tab w:val="left" w:pos="1544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domande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3"/>
              </w:numPr>
              <w:tabs>
                <w:tab w:val="left" w:pos="1543"/>
                <w:tab w:val="left" w:pos="154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graduatorie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3"/>
              </w:numPr>
              <w:tabs>
                <w:tab w:val="left" w:pos="1543"/>
                <w:tab w:val="left" w:pos="154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assegnazioni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before="6"/>
              <w:rPr>
                <w:sz w:val="18"/>
              </w:rPr>
            </w:pPr>
          </w:p>
          <w:p w:rsidR="00397082" w:rsidRDefault="00397082" w:rsidP="00DA213A">
            <w:pPr>
              <w:pStyle w:val="TableParagraph"/>
              <w:spacing w:line="235" w:lineRule="auto"/>
              <w:ind w:right="1441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permanente </w:t>
            </w:r>
            <w:r>
              <w:rPr>
                <w:sz w:val="20"/>
              </w:rPr>
              <w:t xml:space="preserve">5 anni </w:t>
            </w:r>
            <w:r>
              <w:rPr>
                <w:w w:val="95"/>
                <w:sz w:val="20"/>
              </w:rPr>
              <w:t xml:space="preserve">permanente </w:t>
            </w:r>
            <w:r>
              <w:rPr>
                <w:sz w:val="20"/>
              </w:rPr>
              <w:t>5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8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Distribuzione buoni libro: un fasc. per scuola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rPr>
                <w:lang w:val="it-IT"/>
              </w:rPr>
            </w:pPr>
            <w:r w:rsidRPr="00B704EB">
              <w:rPr>
                <w:lang w:val="it-IT"/>
              </w:rPr>
              <w:t>Gestionebuonipastodegliiscrittiallescuole:unfasc.per periodo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Verbali del comitato genitori per la mensa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96"/>
              <w:rPr>
                <w:lang w:val="it-IT"/>
              </w:rPr>
            </w:pPr>
            <w:r w:rsidRPr="00B704EB">
              <w:rPr>
                <w:lang w:val="it-IT"/>
              </w:rPr>
              <w:t>Azionidipromozioneesostegnodeldirittoallostudio:un fasc.perintervento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97"/>
              <w:rPr>
                <w:lang w:val="it-IT"/>
              </w:rPr>
            </w:pPr>
            <w:r w:rsidRPr="00B704EB">
              <w:rPr>
                <w:lang w:val="it-IT"/>
              </w:rPr>
              <w:t>Gestionemensescolastiche:unfasc.permensascolastica e perperiodo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rPr>
                <w:lang w:val="it-IT"/>
              </w:rPr>
            </w:pPr>
            <w:r w:rsidRPr="00B704EB">
              <w:rPr>
                <w:lang w:val="it-IT"/>
              </w:rPr>
              <w:t>Integrazione di neo-immigrati e nomadi: un fasc. per intervento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auto"/>
              <w:rPr>
                <w:lang w:val="it-IT"/>
              </w:rPr>
            </w:pPr>
            <w:r w:rsidRPr="00B704EB">
              <w:rPr>
                <w:lang w:val="it-IT"/>
              </w:rPr>
              <w:t>Gestione trasporto scolastico: un fasc. per periodo e per tratta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2. Asili nido e scuola materna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rPr>
                <w:lang w:val="it-IT"/>
              </w:rPr>
            </w:pPr>
            <w:r w:rsidRPr="00B704EB">
              <w:rPr>
                <w:lang w:val="it-IT"/>
              </w:rPr>
              <w:t>Domande di ammissione agli asili nido e alle scuole materne: un fasc. per asilo/scuola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40" w:lineRule="exact"/>
              <w:ind w:right="577"/>
            </w:pPr>
            <w:r>
              <w:rPr>
                <w:w w:val="95"/>
              </w:rPr>
              <w:t>Graduatorie di ammissione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95"/>
              <w:rPr>
                <w:lang w:val="it-IT"/>
              </w:rPr>
            </w:pPr>
            <w:r w:rsidRPr="00B704EB">
              <w:rPr>
                <w:lang w:val="it-IT"/>
              </w:rPr>
              <w:t>Funzionamento.degliasiliedellescuolematerne:unfasc. perstruttura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13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90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13"/>
      </w:tblGrid>
      <w:tr w:rsidR="00397082" w:rsidTr="00DA213A">
        <w:trPr>
          <w:trHeight w:hRule="exact" w:val="372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361" w:hanging="284"/>
              <w:rPr>
                <w:lang w:val="it-IT"/>
              </w:rPr>
            </w:pPr>
            <w:r w:rsidRPr="00B704EB">
              <w:rPr>
                <w:lang w:val="it-IT"/>
              </w:rPr>
              <w:t>3.Promozioneesostegnodelleistituzionidi istruzioneedellaloroattività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Iniziative specifiche: un fasc. per iniziativa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rPr>
                <w:lang w:val="it-IT"/>
              </w:rPr>
            </w:pPr>
            <w:r w:rsidRPr="00B704EB">
              <w:rPr>
                <w:lang w:val="it-IT"/>
              </w:rPr>
              <w:t xml:space="preserve">Registri scolastici (del professore e della classe) prodotti </w:t>
            </w:r>
            <w:r w:rsidRPr="00B704EB">
              <w:rPr>
                <w:w w:val="95"/>
                <w:lang w:val="it-IT"/>
              </w:rPr>
              <w:t>dalle Scuole civiche (ove presenti)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238" w:hanging="284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4. Orientamento professionale; educazione degli adulti; media-zione culturale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6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ind w:right="577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Iniziative specifiche: un fasc. per iniziativa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5. Istituti culturali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rPr>
                <w:lang w:val="it-IT"/>
              </w:rPr>
            </w:pPr>
            <w:r w:rsidRPr="00B704EB">
              <w:rPr>
                <w:lang w:val="it-IT"/>
              </w:rPr>
              <w:t>Funzionamento delle diverse istituzioni culturali: un fasc. per istituto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Verbali degli organi di gestione degli Istituti culturali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40" w:lineRule="exact"/>
              <w:ind w:right="102"/>
            </w:pPr>
            <w:r>
              <w:t>6. Attività ed eventi culturali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50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779"/>
              <w:rPr>
                <w:lang w:val="it-IT"/>
              </w:rPr>
            </w:pPr>
            <w:r w:rsidRPr="00B704EB">
              <w:rPr>
                <w:lang w:val="it-IT"/>
              </w:rPr>
              <w:t>Attivitàordinarieannuali:unfasc.perattivitàeper periodo)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8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Eventi culturali: un fasc. per evento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tabs>
                <w:tab w:val="left" w:pos="1912"/>
              </w:tabs>
              <w:spacing w:line="212" w:lineRule="exact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</w:t>
            </w:r>
            <w:r w:rsidRPr="00B704EB">
              <w:rPr>
                <w:sz w:val="20"/>
                <w:lang w:val="it-IT"/>
              </w:rPr>
              <w:tab/>
              <w:t>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104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Feste civili e/o religiose: un fasc. per iniziativa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3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ind w:right="577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Iniziative culturali. un fasc. per iniziativa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Prestiti di beni culturali: un fasc. per affare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7. Attività ed eventi sportivi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2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rPr>
                <w:lang w:val="it-IT"/>
              </w:rPr>
            </w:pPr>
            <w:r w:rsidRPr="00B704EB">
              <w:rPr>
                <w:lang w:val="it-IT"/>
              </w:rPr>
              <w:t>Eventi e attività sportive: un fasc. per evento/attività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sfoltimento del carteggio temporaneo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</w:tbl>
    <w:p w:rsidR="00397082" w:rsidRPr="00B704EB" w:rsidRDefault="00397082" w:rsidP="00DA213A">
      <w:pPr>
        <w:sectPr w:rsidR="00397082" w:rsidRPr="00B704EB" w:rsidSect="00C030CF">
          <w:pgSz w:w="16840" w:h="11910" w:orient="landscape"/>
          <w:pgMar w:top="960" w:right="900" w:bottom="960" w:left="920" w:header="728" w:footer="764" w:gutter="0"/>
          <w:cols w:space="720"/>
        </w:sectPr>
      </w:pPr>
    </w:p>
    <w:p w:rsidR="00397082" w:rsidRPr="00B704EB" w:rsidRDefault="00397082" w:rsidP="00DA213A">
      <w:pPr>
        <w:pStyle w:val="Corpodeltesto"/>
        <w:spacing w:before="4"/>
        <w:rPr>
          <w:sz w:val="19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13"/>
      </w:tblGrid>
      <w:tr w:rsidR="00397082" w:rsidRPr="00B704EB" w:rsidTr="00DA213A">
        <w:trPr>
          <w:trHeight w:hRule="exact" w:val="75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293" w:hanging="284"/>
              <w:jc w:val="both"/>
              <w:rPr>
                <w:lang w:val="it-IT"/>
              </w:rPr>
            </w:pPr>
            <w:r w:rsidRPr="00B704EB">
              <w:rPr>
                <w:lang w:val="it-IT"/>
              </w:rPr>
              <w:t>8.Pianificazioneeaccordistrate-giciconenti pubblicieprivatieconilvolontariatoso- ciale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81"/>
              <w:rPr>
                <w:lang w:val="it-IT"/>
              </w:rPr>
            </w:pPr>
            <w:r w:rsidRPr="00B704EB">
              <w:rPr>
                <w:lang w:val="it-IT"/>
              </w:rPr>
              <w:t>Pianosociale:unfasc.annualeeventualmenteorganizzato insottofasc.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rPr>
                <w:lang w:val="it-IT"/>
              </w:rPr>
            </w:pPr>
            <w:r w:rsidRPr="00B704EB">
              <w:rPr>
                <w:lang w:val="it-IT"/>
              </w:rPr>
              <w:t>Programmazione per settori: un fasc. per ciascun settore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3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566"/>
              <w:rPr>
                <w:lang w:val="it-IT"/>
              </w:rPr>
            </w:pPr>
            <w:r w:rsidRPr="00B704EB">
              <w:rPr>
                <w:lang w:val="it-IT"/>
              </w:rPr>
              <w:t>Accordiconidifferentisoggetti:unfasc.perciascun soggetto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sfoltimento del carteggio temporaneo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504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288" w:hanging="284"/>
              <w:rPr>
                <w:lang w:val="it-IT"/>
              </w:rPr>
            </w:pPr>
            <w:r w:rsidRPr="00B704EB">
              <w:rPr>
                <w:lang w:val="it-IT"/>
              </w:rPr>
              <w:t xml:space="preserve">9.Prevenzione,recuperoereintegrazionedei </w:t>
            </w:r>
            <w:r w:rsidRPr="00B704EB">
              <w:rPr>
                <w:w w:val="95"/>
                <w:lang w:val="it-IT"/>
              </w:rPr>
              <w:t>soggetti arischio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Campagne di prevenzione: un fasc. per campagna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2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663"/>
              <w:rPr>
                <w:lang w:val="it-IT"/>
              </w:rPr>
            </w:pPr>
            <w:r w:rsidRPr="00B704EB">
              <w:rPr>
                <w:lang w:val="it-IT"/>
              </w:rPr>
              <w:t>Interventidirecuperoereintegrazionedeisoggettia rischio:unfasc.perintervento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sfoltimento del carteggio temporaneo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Ricognizione dei rischi: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sfoltimento del carteggio temporaneo e strumentale dopo 5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505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left="386" w:right="208" w:hanging="284"/>
              <w:rPr>
                <w:lang w:val="it-IT"/>
              </w:rPr>
            </w:pPr>
            <w:r w:rsidRPr="00B704EB">
              <w:rPr>
                <w:lang w:val="it-IT"/>
              </w:rPr>
              <w:t>10. Informazione, consulenza ed educazione civica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2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711"/>
              <w:rPr>
                <w:lang w:val="it-IT"/>
              </w:rPr>
            </w:pPr>
            <w:r w:rsidRPr="00B704EB">
              <w:rPr>
                <w:lang w:val="it-IT"/>
              </w:rPr>
              <w:t>Funzionamentoeattivitàdellestrutture(consultori, informagiovani,etc.):unfasc.perstruttura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2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sfolti- mento del carteggio tempora- 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Iniziative di vario tipo: un fasc. per iniziativa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</w:tbl>
    <w:p w:rsidR="00397082" w:rsidRPr="00B704EB" w:rsidRDefault="00397082" w:rsidP="00DA213A">
      <w:pPr>
        <w:sectPr w:rsidR="00397082" w:rsidRPr="00B704EB" w:rsidSect="00C030CF">
          <w:pgSz w:w="16840" w:h="11910" w:orient="landscape"/>
          <w:pgMar w:top="960" w:right="900" w:bottom="960" w:left="920" w:header="728" w:footer="764" w:gutter="0"/>
          <w:cols w:space="720"/>
        </w:sectPr>
      </w:pPr>
    </w:p>
    <w:p w:rsidR="00397082" w:rsidRPr="00B704EB" w:rsidRDefault="00397082" w:rsidP="00DA213A">
      <w:pPr>
        <w:pStyle w:val="Corpodeltesto"/>
        <w:spacing w:before="4"/>
        <w:rPr>
          <w:sz w:val="19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13"/>
      </w:tblGrid>
      <w:tr w:rsidR="00397082" w:rsidRPr="00B704EB" w:rsidTr="00DA213A">
        <w:trPr>
          <w:trHeight w:hRule="exact" w:val="260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11. Tutela e curatela di incapaci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Interventi per le persone sottoposte a tutela e curatela: un fasc.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per intervento.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506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auto"/>
              <w:ind w:left="444" w:right="590" w:hanging="341"/>
              <w:rPr>
                <w:lang w:val="it-IT"/>
              </w:rPr>
            </w:pPr>
            <w:r w:rsidRPr="00B704EB">
              <w:rPr>
                <w:lang w:val="it-IT"/>
              </w:rPr>
              <w:t>12.Assistenzadirettaeindiretta,benefici economici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Funzionamento e attività delle strutture: un fasc. annuale per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ciascuna struttura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ciascuna iniziativa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13. Attività ricreativa e di socia-lizzazione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84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Funzionamentoeattivitàdellestrutture(colonie,centri ricreativi,etc.):unfasc.annualeperciascunastruttura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ciascuna iniziativa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 del carteggio temporaneo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14. Politiche per la casa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113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tabs>
                <w:tab w:val="left" w:pos="1528"/>
              </w:tabs>
              <w:spacing w:line="232" w:lineRule="auto"/>
              <w:ind w:right="368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Assegnazionedeglialloggi:unfasc.perbando,organizzatoin sottofascicoli:-</w:t>
            </w:r>
            <w:r w:rsidRPr="00B704EB">
              <w:rPr>
                <w:sz w:val="20"/>
                <w:lang w:val="it-IT"/>
              </w:rPr>
              <w:tab/>
              <w:t>bando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2"/>
              </w:numPr>
              <w:tabs>
                <w:tab w:val="left" w:pos="1490"/>
                <w:tab w:val="left" w:pos="1491"/>
              </w:tabs>
              <w:spacing w:line="225" w:lineRule="exact"/>
              <w:ind w:hanging="338"/>
              <w:rPr>
                <w:sz w:val="20"/>
              </w:rPr>
            </w:pPr>
            <w:r>
              <w:rPr>
                <w:sz w:val="20"/>
              </w:rPr>
              <w:t>domande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2"/>
              </w:numPr>
              <w:tabs>
                <w:tab w:val="left" w:pos="1490"/>
                <w:tab w:val="left" w:pos="1491"/>
              </w:tabs>
              <w:spacing w:line="226" w:lineRule="exact"/>
              <w:ind w:hanging="338"/>
              <w:rPr>
                <w:sz w:val="20"/>
              </w:rPr>
            </w:pPr>
            <w:r>
              <w:rPr>
                <w:sz w:val="20"/>
              </w:rPr>
              <w:t>graduatoria</w:t>
            </w:r>
          </w:p>
          <w:p w:rsidR="00397082" w:rsidRDefault="00397082" w:rsidP="00DA213A">
            <w:pPr>
              <w:pStyle w:val="TableParagraph"/>
              <w:numPr>
                <w:ilvl w:val="0"/>
                <w:numId w:val="32"/>
              </w:numPr>
              <w:tabs>
                <w:tab w:val="left" w:pos="1490"/>
                <w:tab w:val="left" w:pos="1491"/>
              </w:tabs>
              <w:spacing w:line="228" w:lineRule="exact"/>
              <w:ind w:hanging="338"/>
              <w:rPr>
                <w:sz w:val="20"/>
              </w:rPr>
            </w:pPr>
            <w:r>
              <w:rPr>
                <w:sz w:val="20"/>
              </w:rPr>
              <w:t>assegnazione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before="8"/>
              <w:rPr>
                <w:sz w:val="18"/>
              </w:rPr>
            </w:pPr>
          </w:p>
          <w:p w:rsidR="00397082" w:rsidRDefault="00397082" w:rsidP="00DA213A">
            <w:pPr>
              <w:pStyle w:val="TableParagraph"/>
              <w:spacing w:line="226" w:lineRule="exact"/>
              <w:ind w:right="1441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permanente </w:t>
            </w:r>
            <w:r>
              <w:rPr>
                <w:sz w:val="20"/>
              </w:rPr>
              <w:t xml:space="preserve">5 anni </w:t>
            </w:r>
            <w:r>
              <w:rPr>
                <w:w w:val="95"/>
                <w:sz w:val="20"/>
              </w:rPr>
              <w:t xml:space="preserve">permanente </w:t>
            </w:r>
            <w:r>
              <w:rPr>
                <w:sz w:val="20"/>
              </w:rPr>
              <w:t>5 anni</w:t>
            </w:r>
          </w:p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40" w:lineRule="exact"/>
              <w:ind w:right="577"/>
              <w:rPr>
                <w:lang w:val="it-IT"/>
              </w:rPr>
            </w:pPr>
            <w:r w:rsidRPr="00B704EB">
              <w:rPr>
                <w:lang w:val="it-IT"/>
              </w:rPr>
              <w:t>Fasc. degli assegnatari : un fasc. per assegnatario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183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dopo la scadenza del contratto</w:t>
            </w:r>
          </w:p>
        </w:tc>
        <w:tc>
          <w:tcPr>
            <w:tcW w:w="2813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In assenza di contenzioso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40" w:lineRule="exact"/>
              <w:ind w:right="102"/>
            </w:pPr>
            <w:r>
              <w:t>15. Politiche per il sociale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13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577"/>
              <w:rPr>
                <w:lang w:val="it-IT"/>
              </w:rPr>
            </w:pPr>
            <w:r w:rsidRPr="00B704EB">
              <w:rPr>
                <w:w w:val="95"/>
                <w:lang w:val="it-IT"/>
              </w:rPr>
              <w:t>Iniziative specifiche: un fasc. per iniziativa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 sfolti-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2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mento del carteggio tempora- neo e strumentale dopo 10 anni</w:t>
            </w:r>
          </w:p>
        </w:tc>
        <w:tc>
          <w:tcPr>
            <w:tcW w:w="2813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</w:tbl>
    <w:p w:rsidR="00397082" w:rsidRPr="00B704EB" w:rsidRDefault="00397082" w:rsidP="00DA213A">
      <w:pPr>
        <w:sectPr w:rsidR="00397082" w:rsidRPr="00B704EB" w:rsidSect="00C030CF">
          <w:pgSz w:w="16840" w:h="11910" w:orient="landscape"/>
          <w:pgMar w:top="960" w:right="900" w:bottom="960" w:left="920" w:header="728" w:footer="764" w:gutter="0"/>
          <w:cols w:space="720"/>
        </w:sectPr>
      </w:pPr>
    </w:p>
    <w:p w:rsidR="00397082" w:rsidRPr="00C030CF" w:rsidRDefault="00FC68CF" w:rsidP="00DA213A">
      <w:pPr>
        <w:ind w:left="99"/>
        <w:rPr>
          <w:color w:val="31849B" w:themeColor="accent5" w:themeShade="BF"/>
          <w:sz w:val="20"/>
        </w:rPr>
      </w:pPr>
      <w:r w:rsidRPr="00FC68CF">
        <w:rPr>
          <w:color w:val="31849B" w:themeColor="accent5" w:themeShade="BF"/>
          <w:spacing w:val="-49"/>
          <w:sz w:val="20"/>
        </w:rPr>
      </w:r>
      <w:r w:rsidRPr="00FC68CF">
        <w:rPr>
          <w:color w:val="31849B" w:themeColor="accent5" w:themeShade="BF"/>
          <w:spacing w:val="-49"/>
          <w:sz w:val="20"/>
        </w:rPr>
        <w:pict>
          <v:shape id="_x0000_s1030" type="#_x0000_t202" style="width:212.45pt;height:16.35pt;mso-position-horizontal-relative:char;mso-position-vertical-relative:line" fillcolor="#fbd4b4 [1305]" strokeweight=".48pt">
            <v:textbox inset="0,0,0,0">
              <w:txbxContent>
                <w:p w:rsidR="00397082" w:rsidRPr="00C030CF" w:rsidRDefault="00397082" w:rsidP="00DA213A">
                  <w:pPr>
                    <w:spacing w:line="303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C030CF">
                    <w:rPr>
                      <w:b/>
                      <w:color w:val="31849B" w:themeColor="accent5" w:themeShade="BF"/>
                      <w:sz w:val="28"/>
                    </w:rPr>
                    <w:t>Titolo VIII. Attività economiche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80"/>
      </w:tblGrid>
      <w:tr w:rsidR="00397082" w:rsidRPr="00C030CF" w:rsidTr="00C030CF">
        <w:trPr>
          <w:trHeight w:hRule="exact" w:val="278"/>
        </w:trPr>
        <w:tc>
          <w:tcPr>
            <w:tcW w:w="4249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Fascicoli individuali degli esercenti attività economiche: un fasc.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per persona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8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sfoltimentodelcarteg-gio temporaneoestrumentale dopo 5anni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1. Agricoltura e pesca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8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sfoltimentodelcarteg-gio temporaneoestrumentale dopo 5anni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32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Dichiarazioni raccolta e produzione: un fasc. per periodo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33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2. Artigianato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38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sfoltimentodelcarteg-gio temporaneoestrumentale dopo 5anni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Autorizzazioni artigiane: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3. Industria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8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sfoltimentodelcarteg-gio temporaneoestrumentale dopo 5anni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4. Commercio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8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sfoltimentodelcarteg-gio temporaneoestrumentale dopo 5anni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Comunicazioni dovute: un fasc. per periodo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Autorizzazioni commerciali: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820" w:bottom="94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80"/>
      </w:tblGrid>
      <w:tr w:rsidR="00397082" w:rsidTr="00DA213A">
        <w:trPr>
          <w:trHeight w:hRule="exact" w:val="26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5. Fiere e mercati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8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sfoltimentodelcarteg-gio temporaneoestrumentale dopo 5anni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9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6. Esercizi turistici e strutture ricettive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jc w:val="bot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Permanente, previo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ind w:right="387"/>
              <w:jc w:val="bot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sfoltimentodelcarteg-gio temporaneoestrumentale dopo 5anni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Autorizzazioni turistiche: repertorio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7. Promozione e servizi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specifiche: un fasc. per affare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32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Permanente, previo sfoltimento del carteg-gio temporaneo e strumentale dopo 5 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</w:tbl>
    <w:p w:rsidR="00397082" w:rsidRPr="00B704EB" w:rsidRDefault="00397082" w:rsidP="00DA213A">
      <w:pPr>
        <w:sectPr w:rsidR="00397082" w:rsidRPr="00B704EB" w:rsidSect="00C030CF">
          <w:pgSz w:w="16840" w:h="11910" w:orient="landscape"/>
          <w:pgMar w:top="960" w:right="82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29" type="#_x0000_t202" style="width:293.45pt;height:16.35pt;mso-position-horizontal-relative:char;mso-position-vertical-relative:line" fillcolor="#fbd4b4 [1305]" strokeweight=".48pt">
            <v:textbox inset="0,0,0,0">
              <w:txbxContent>
                <w:p w:rsidR="00397082" w:rsidRPr="00C030CF" w:rsidRDefault="00397082" w:rsidP="00DA213A">
                  <w:pPr>
                    <w:spacing w:line="303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C030CF">
                    <w:rPr>
                      <w:b/>
                      <w:color w:val="31849B" w:themeColor="accent5" w:themeShade="BF"/>
                      <w:sz w:val="28"/>
                    </w:rPr>
                    <w:t>Titolo IX. Polizia locale e sicurezza pubblica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80"/>
      </w:tblGrid>
      <w:tr w:rsidR="00397082" w:rsidRPr="00C030CF" w:rsidTr="00C030CF">
        <w:trPr>
          <w:trHeight w:hRule="exact" w:val="281"/>
        </w:trPr>
        <w:tc>
          <w:tcPr>
            <w:tcW w:w="4249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40" w:lineRule="exact"/>
              <w:ind w:right="102"/>
            </w:pPr>
            <w:r>
              <w:t>1.</w:t>
            </w:r>
            <w:r>
              <w:tab/>
            </w:r>
            <w:r>
              <w:rPr>
                <w:w w:val="95"/>
              </w:rPr>
              <w:t>Prevenzione ed educazionestradale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Iniziative specifiche di prevenzione: un fasc. per iniziativa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Corsi di educazione stradale nelle scuole: un fasc. per corso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8" w:lineRule="exact"/>
              <w:ind w:right="102"/>
            </w:pPr>
            <w:r>
              <w:t>2.</w:t>
            </w:r>
            <w:r>
              <w:tab/>
            </w:r>
            <w:r>
              <w:rPr>
                <w:w w:val="95"/>
              </w:rPr>
              <w:t>Poliziastradale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Direttive e disposizioni: un fasc.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Organizzazione del servizio di pattugliamento: un fasc.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Verbali di accertamento di violazioni al Codice della strada: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AccertamentodiviolazionialCodicedellastradaeconseguente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erogazione di sanzioni: un fasc. per accertamento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di rilevazione incidenti: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 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10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Inassenzadicontenzioso(aisensi </w:t>
            </w:r>
            <w:r w:rsidRPr="00B704EB">
              <w:rPr>
                <w:w w:val="95"/>
                <w:sz w:val="20"/>
                <w:lang w:val="it-IT"/>
              </w:rPr>
              <w:t>dell’art. 157 del Codicepenale)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Statistiche delle violazioni e degli incidenti: un fasc.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7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Gestione veicoli rimossi: un fasc. per ciascun veicolo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3. Informative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Informative  su  persone  residenti  nel  Comune:  un  fasc. per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ciascuna persona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4. Sicurezza e ordine pubblico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Direttive e disposizioni generali: un fasc.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Servizio ordinario di pubblica sicurezza: un fasc.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Servizio straordinario di pubblica sicurezza, in caso di  eventi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particolari (manifestazioni, concerti, etc.): un fasc. per evento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Autorizzazioni   di   pubblica   sicurezza:   repertorio annuale,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organizzata in sottoserie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3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Fascicoli dei richiedenti l’autorizzazione di pubblica sicurezza: un fasc. per richiedente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68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Verbalidegliaccertamentineidiversisettori(edilizio,sanitario,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10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commerciale,anagrafico,sociale,etc.):unrepertorioannualeper ciascunsettorediaccertamento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82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28" type="#_x0000_t202" style="width:194.45pt;height:16.35pt;mso-position-horizontal-relative:char;mso-position-vertical-relative:line" fillcolor="#fbd4b4 [1305]" strokeweight=".48pt">
            <v:textbox inset="0,0,0,0">
              <w:txbxContent>
                <w:p w:rsidR="00397082" w:rsidRPr="00C030CF" w:rsidRDefault="00397082" w:rsidP="00DA213A">
                  <w:pPr>
                    <w:spacing w:line="301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C030CF">
                    <w:rPr>
                      <w:b/>
                      <w:color w:val="31849B" w:themeColor="accent5" w:themeShade="BF"/>
                      <w:sz w:val="28"/>
                    </w:rPr>
                    <w:t>Titolo X. Tutela della salute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80"/>
      </w:tblGrid>
      <w:tr w:rsidR="00397082" w:rsidRPr="00C030CF" w:rsidTr="00C030CF">
        <w:trPr>
          <w:trHeight w:hRule="exact" w:val="324"/>
        </w:trPr>
        <w:tc>
          <w:tcPr>
            <w:tcW w:w="4249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301" w:lineRule="exact"/>
              <w:ind w:right="102"/>
              <w:jc w:val="center"/>
              <w:rPr>
                <w:b/>
                <w:color w:val="31849B" w:themeColor="accent5" w:themeShade="BF"/>
                <w:sz w:val="28"/>
              </w:rPr>
            </w:pPr>
            <w:r w:rsidRPr="00C030CF">
              <w:rPr>
                <w:b/>
                <w:color w:val="31849B" w:themeColor="accent5" w:themeShade="BF"/>
                <w:sz w:val="28"/>
              </w:rPr>
              <w:t>CLASSI</w:t>
            </w:r>
          </w:p>
        </w:tc>
        <w:tc>
          <w:tcPr>
            <w:tcW w:w="522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32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40" w:lineRule="exact"/>
              <w:ind w:right="102"/>
            </w:pPr>
            <w:r>
              <w:t>1. Salute e igiene pubblica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Emergenze sanitarie: un fasc. per ciascun evento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Misure di igiene pubblica: un fasc. per ciascun affare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99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Interventididerattizzazione,dezanzarizzazioneetc.:unfasc.per </w:t>
            </w:r>
            <w:r w:rsidRPr="00B704EB">
              <w:rPr>
                <w:w w:val="95"/>
                <w:sz w:val="20"/>
                <w:lang w:val="it-IT"/>
              </w:rPr>
              <w:t>ciascunintervento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Trattamentifitosanitariedidisinfestazione:unfasc.perciascun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intervento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6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Autorizzazioni sanitarie: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 w:rsidRPr="00B704EB">
              <w:rPr>
                <w:sz w:val="20"/>
                <w:lang w:val="it-IT"/>
              </w:rPr>
              <w:t xml:space="preserve">Fascicoli dei richiedenti autorizzazioni sanitarie: un fasc.   </w:t>
            </w:r>
            <w:r>
              <w:rPr>
                <w:sz w:val="20"/>
              </w:rPr>
              <w:t>per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ciascuna persona/ditta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5"/>
                <w:sz w:val="20"/>
              </w:rPr>
              <w:t>5 anni dalla cessazione</w:t>
            </w:r>
          </w:p>
          <w:p w:rsidR="00397082" w:rsidRDefault="00397082" w:rsidP="00DA213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dell’attività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6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Concessioni di agibilità: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 w:rsidRPr="00B704EB">
              <w:rPr>
                <w:sz w:val="20"/>
                <w:lang w:val="it-IT"/>
              </w:rPr>
              <w:t xml:space="preserve">Fascicoli  dei  richiedenti  l’agibilità:   un  fasc.  </w:t>
            </w:r>
            <w:r>
              <w:rPr>
                <w:sz w:val="20"/>
              </w:rPr>
              <w:t>per     ciascun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richiedente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6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69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40" w:lineRule="exact"/>
              <w:ind w:right="102"/>
            </w:pPr>
            <w:r>
              <w:rPr>
                <w:w w:val="95"/>
              </w:rPr>
              <w:t>2. Trattamenti Sanitari Obbligatori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TSO: un fasc. per ciascun procedimento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ASO: un fasc. per ciascun procedimento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1" w:lineRule="exact"/>
              <w:rPr>
                <w:sz w:val="20"/>
              </w:rPr>
            </w:pPr>
            <w:r w:rsidRPr="00B704EB">
              <w:rPr>
                <w:sz w:val="20"/>
                <w:lang w:val="it-IT"/>
              </w:rPr>
              <w:t xml:space="preserve">Fascicoli  personali  dei  soggetti  a  trattamenti:  un  fasc.  </w:t>
            </w:r>
            <w:r>
              <w:rPr>
                <w:sz w:val="20"/>
              </w:rPr>
              <w:t>per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ciascuna persona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3. Farmacie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Istituzione di farmacie: un fasc. per ciascuna farmacia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Funzionamento delle farmacie:  un fasc. per ciascun    periodo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(anno o mese)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4. Zooprofilassi veterinaria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96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Fasc.relativiaepizoozie(epidemieanimali):unfasc.perciascun evento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40" w:lineRule="exact"/>
              <w:ind w:right="102"/>
            </w:pPr>
            <w:r>
              <w:rPr>
                <w:w w:val="95"/>
              </w:rPr>
              <w:t>5. Randagismo animale e ricoveri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Gestione  dei  ricoveri  e  degli  eventi  connessi:  un  fasc. per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ciascun procedimento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  <w:tc>
          <w:tcPr>
            <w:tcW w:w="288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82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27" type="#_x0000_t202" style="width:203.45pt;height:16.35pt;mso-position-horizontal-relative:char;mso-position-vertical-relative:line" fillcolor="#fbd4b4 [1305]" strokeweight=".48pt">
            <v:textbox inset="0,0,0,0">
              <w:txbxContent>
                <w:p w:rsidR="00397082" w:rsidRPr="00C030CF" w:rsidRDefault="00397082" w:rsidP="00DA213A">
                  <w:pPr>
                    <w:spacing w:line="303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C030CF">
                    <w:rPr>
                      <w:b/>
                      <w:color w:val="31849B" w:themeColor="accent5" w:themeShade="BF"/>
                      <w:sz w:val="28"/>
                    </w:rPr>
                    <w:t>Titolo XI. Servizidemografici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80"/>
      </w:tblGrid>
      <w:tr w:rsidR="00397082" w:rsidRPr="00C030CF" w:rsidTr="00C030CF">
        <w:trPr>
          <w:trHeight w:hRule="exact" w:val="281"/>
        </w:trPr>
        <w:tc>
          <w:tcPr>
            <w:tcW w:w="4249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1. Stato civile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Registro dei nati: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Registro dei morti: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Registro dei matrimoni: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Registro di cittadinanza: repertorio annuale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spacing w:line="235" w:lineRule="auto"/>
              <w:ind w:right="583"/>
              <w:rPr>
                <w:sz w:val="20"/>
              </w:rPr>
            </w:pPr>
            <w:r>
              <w:rPr>
                <w:sz w:val="20"/>
              </w:rPr>
              <w:t>Permanente, se recanti registrazioni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68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Atti allegati per registrazioni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w w:val="117"/>
                <w:sz w:val="20"/>
              </w:rPr>
              <w:t>=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0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 xml:space="preserve">Trasmessi annualmente all’ufficio </w:t>
            </w:r>
            <w:r w:rsidRPr="00B704EB">
              <w:rPr>
                <w:sz w:val="20"/>
                <w:lang w:val="it-IT"/>
              </w:rPr>
              <w:t>del governo competente per territorio</w:t>
            </w: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Atti per annotazioni sui registri di stato civile: un fasc. per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ciascun procedimento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Comunicazione dei nati all’Agenzia per le entrate: un fasc. per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ciascun periodo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  <w:tcBorders>
              <w:bottom w:val="single" w:sz="4" w:space="0" w:color="000000"/>
            </w:tcBorders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2. Anagrafe e certificazioni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397082" w:rsidRDefault="00397082" w:rsidP="00DA213A"/>
        </w:tc>
        <w:tc>
          <w:tcPr>
            <w:tcW w:w="2521" w:type="dxa"/>
            <w:tcBorders>
              <w:bottom w:val="single" w:sz="4" w:space="0" w:color="000000"/>
            </w:tcBorders>
          </w:tcPr>
          <w:p w:rsidR="00397082" w:rsidRDefault="00397082" w:rsidP="00DA213A"/>
        </w:tc>
        <w:tc>
          <w:tcPr>
            <w:tcW w:w="2880" w:type="dxa"/>
            <w:tcBorders>
              <w:bottom w:val="single" w:sz="4" w:space="0" w:color="000000"/>
            </w:tcBorders>
          </w:tcPr>
          <w:p w:rsidR="00397082" w:rsidRDefault="00397082" w:rsidP="00DA213A"/>
        </w:tc>
      </w:tr>
      <w:tr w:rsidR="00397082" w:rsidTr="00DA213A">
        <w:trPr>
          <w:trHeight w:hRule="exact" w:val="279"/>
        </w:trPr>
        <w:tc>
          <w:tcPr>
            <w:tcW w:w="4249" w:type="dxa"/>
            <w:tcBorders>
              <w:top w:val="single" w:sz="4" w:space="0" w:color="000000"/>
            </w:tcBorders>
          </w:tcPr>
          <w:p w:rsidR="00397082" w:rsidRDefault="00397082" w:rsidP="00DA213A"/>
        </w:tc>
        <w:tc>
          <w:tcPr>
            <w:tcW w:w="5220" w:type="dxa"/>
            <w:tcBorders>
              <w:top w:val="single" w:sz="4" w:space="0" w:color="000000"/>
            </w:tcBorders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APR 4: iscrizioni anagrafiche: un fasc. per ciascuna persona</w:t>
            </w:r>
          </w:p>
        </w:tc>
        <w:tc>
          <w:tcPr>
            <w:tcW w:w="2521" w:type="dxa"/>
            <w:tcBorders>
              <w:top w:val="single" w:sz="4" w:space="0" w:color="000000"/>
            </w:tcBorders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AIRE: un fasc. per ciascuna persona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-10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Richieste certificati: un fasc. per ciascun periodo (mese o anno)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684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Corrispondenza con altre amministrazioni per rilascio e</w:t>
            </w:r>
          </w:p>
          <w:p w:rsidR="00397082" w:rsidRPr="00B704EB" w:rsidRDefault="00397082" w:rsidP="00DA213A">
            <w:pPr>
              <w:pStyle w:val="TableParagraph"/>
              <w:spacing w:before="5" w:line="224" w:lineRule="exact"/>
              <w:ind w:right="372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trasmissionedocumenti:unfasc.perciascunperiodo</w:t>
            </w:r>
            <w:r w:rsidRPr="00B704EB">
              <w:rPr>
                <w:spacing w:val="-3"/>
                <w:sz w:val="20"/>
                <w:lang w:val="it-IT"/>
              </w:rPr>
              <w:t>(mese</w:t>
            </w:r>
            <w:r w:rsidRPr="00B704EB">
              <w:rPr>
                <w:sz w:val="20"/>
                <w:lang w:val="it-IT"/>
              </w:rPr>
              <w:t xml:space="preserve">o </w:t>
            </w:r>
            <w:r w:rsidRPr="00B704EB">
              <w:rPr>
                <w:spacing w:val="-4"/>
                <w:sz w:val="20"/>
                <w:lang w:val="it-IT"/>
              </w:rPr>
              <w:t>anno)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Cartellini per carte d’identità: uno per ciascuna persona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anno</w:t>
            </w:r>
          </w:p>
        </w:tc>
        <w:tc>
          <w:tcPr>
            <w:tcW w:w="2880" w:type="dxa"/>
          </w:tcPr>
          <w:p w:rsidR="00397082" w:rsidRDefault="00397082" w:rsidP="00DA213A">
            <w:pPr>
              <w:pStyle w:val="TableParagraph"/>
              <w:spacing w:line="211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Mediante incenerimento o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107"/>
              <w:rPr>
                <w:sz w:val="20"/>
              </w:rPr>
            </w:pPr>
            <w:r>
              <w:rPr>
                <w:sz w:val="20"/>
              </w:rPr>
              <w:t>triturazione</w:t>
            </w:r>
          </w:p>
        </w:tc>
      </w:tr>
      <w:tr w:rsidR="00397082" w:rsidTr="00DA213A">
        <w:trPr>
          <w:trHeight w:hRule="exact" w:val="113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Carte d’identità scadute e riconsegnate: un fasc. per ciascuna</w:t>
            </w:r>
          </w:p>
          <w:p w:rsidR="00397082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</w:rPr>
            </w:pPr>
            <w:r>
              <w:rPr>
                <w:sz w:val="20"/>
              </w:rPr>
              <w:t>persona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10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Mediante incenerimento o</w:t>
            </w:r>
          </w:p>
          <w:p w:rsidR="00397082" w:rsidRPr="00B704EB" w:rsidRDefault="00397082" w:rsidP="00DA213A">
            <w:pPr>
              <w:pStyle w:val="TableParagraph"/>
              <w:spacing w:line="225" w:lineRule="exact"/>
              <w:ind w:right="10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triturazione</w:t>
            </w:r>
          </w:p>
          <w:p w:rsidR="00397082" w:rsidRPr="00B704EB" w:rsidRDefault="00397082" w:rsidP="00DA213A">
            <w:pPr>
              <w:pStyle w:val="TableParagraph"/>
              <w:spacing w:before="3" w:line="226" w:lineRule="exact"/>
              <w:ind w:right="324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Circ.Min.interno–Direz.gen. PS23ott.1950,n.10-13070-</w:t>
            </w:r>
          </w:p>
          <w:p w:rsidR="00397082" w:rsidRDefault="00397082" w:rsidP="00DA213A">
            <w:pPr>
              <w:pStyle w:val="TableParagraph"/>
              <w:spacing w:line="224" w:lineRule="exact"/>
              <w:ind w:right="107"/>
              <w:rPr>
                <w:sz w:val="20"/>
              </w:rPr>
            </w:pPr>
            <w:r>
              <w:rPr>
                <w:sz w:val="20"/>
              </w:rPr>
              <w:t>12982-7-1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Cambi di abitazione e residenza: un fasc. per ciascuna persona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80" w:type="dxa"/>
          </w:tcPr>
          <w:p w:rsidR="00397082" w:rsidRDefault="00397082" w:rsidP="00DA213A">
            <w:pPr>
              <w:pStyle w:val="TableParagraph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Salvo esigenze particolari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Cancellazioni: un fasc. per ciascuna persona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anni</w:t>
            </w:r>
          </w:p>
        </w:tc>
        <w:tc>
          <w:tcPr>
            <w:tcW w:w="2880" w:type="dxa"/>
          </w:tcPr>
          <w:p w:rsidR="00397082" w:rsidRDefault="00397082" w:rsidP="00DA213A">
            <w:pPr>
              <w:pStyle w:val="TableParagraph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Salvo esigenze particolari</w:t>
            </w:r>
          </w:p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CarteggioconlaCorted’appelloperlaformazionedegliAlbidei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giudici popolari: un fasc. per ciascun periodo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 anni dall’ultima revisione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Registro della popolazione: su base di dati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10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Salvataggi periodici per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10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storicizzare la banca dati</w:t>
            </w:r>
          </w:p>
        </w:tc>
      </w:tr>
    </w:tbl>
    <w:p w:rsidR="00397082" w:rsidRPr="00B704EB" w:rsidRDefault="00397082" w:rsidP="00DA213A">
      <w:pPr>
        <w:spacing w:line="228" w:lineRule="exact"/>
        <w:rPr>
          <w:sz w:val="20"/>
        </w:rPr>
        <w:sectPr w:rsidR="00397082" w:rsidRPr="00B704EB" w:rsidSect="00C030CF">
          <w:pgSz w:w="16840" w:h="11910" w:orient="landscape"/>
          <w:pgMar w:top="960" w:right="820" w:bottom="940" w:left="920" w:header="728" w:footer="764" w:gutter="0"/>
          <w:cols w:space="720"/>
        </w:sectPr>
      </w:pPr>
    </w:p>
    <w:p w:rsidR="00397082" w:rsidRPr="00B704EB" w:rsidRDefault="00397082" w:rsidP="00DA213A">
      <w:pPr>
        <w:pStyle w:val="Corpodeltesto"/>
        <w:spacing w:before="4"/>
        <w:rPr>
          <w:sz w:val="19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2880"/>
      </w:tblGrid>
      <w:tr w:rsidR="00397082" w:rsidRPr="00B704EB" w:rsidTr="00DA213A">
        <w:trPr>
          <w:trHeight w:hRule="exact" w:val="260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3. Censimenti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91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Schedoni statistici del censimento</w:t>
            </w:r>
          </w:p>
        </w:tc>
        <w:tc>
          <w:tcPr>
            <w:tcW w:w="2521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Si conservano quelli</w:t>
            </w:r>
          </w:p>
          <w:p w:rsidR="00397082" w:rsidRPr="00B704EB" w:rsidRDefault="00397082" w:rsidP="00DA213A">
            <w:pPr>
              <w:pStyle w:val="TableParagraph"/>
              <w:spacing w:before="1" w:line="235" w:lineRule="auto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 xml:space="preserve">dell’ultimo censimento; quelli </w:t>
            </w:r>
            <w:r w:rsidRPr="00B704EB">
              <w:rPr>
                <w:sz w:val="20"/>
                <w:lang w:val="it-IT"/>
              </w:rPr>
              <w:t>del precedente si scartano dopo 1 anno dall’ultimo</w:t>
            </w:r>
          </w:p>
        </w:tc>
        <w:tc>
          <w:tcPr>
            <w:tcW w:w="288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Atti preparatori e organizzativi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anni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t>4. Polizia mortuaria e cimiteri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Registri di seppellimento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Registri di tumulazione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Registri di esumazione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Registri di estumulazione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Registri di cremazione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179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Registridelladistribuzionetopograficadelletombeconannesse </w:t>
            </w:r>
            <w:r w:rsidRPr="00B704EB">
              <w:rPr>
                <w:w w:val="95"/>
                <w:sz w:val="20"/>
                <w:lang w:val="it-IT"/>
              </w:rPr>
              <w:t>schedeonomastiche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88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Trasferimento delle salme: un fasc. per ciascun trasporto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 anni</w:t>
            </w:r>
          </w:p>
        </w:tc>
        <w:tc>
          <w:tcPr>
            <w:tcW w:w="288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820" w:bottom="960" w:left="920" w:header="728" w:footer="764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9"/>
        <w:gridCol w:w="10104"/>
      </w:tblGrid>
      <w:tr w:rsidR="00397082" w:rsidRPr="00B704EB" w:rsidTr="00C030CF">
        <w:trPr>
          <w:trHeight w:hRule="exact" w:val="324"/>
        </w:trPr>
        <w:tc>
          <w:tcPr>
            <w:tcW w:w="4969" w:type="dxa"/>
            <w:shd w:val="clear" w:color="auto" w:fill="FBD4B4" w:themeFill="accent6" w:themeFillTint="66"/>
          </w:tcPr>
          <w:p w:rsidR="00397082" w:rsidRPr="00C030CF" w:rsidRDefault="00397082" w:rsidP="00DA213A">
            <w:pPr>
              <w:pStyle w:val="TableParagraph"/>
              <w:spacing w:line="301" w:lineRule="exact"/>
              <w:ind w:right="105"/>
              <w:jc w:val="right"/>
              <w:rPr>
                <w:b/>
                <w:color w:val="31849B" w:themeColor="accent5" w:themeShade="BF"/>
                <w:sz w:val="28"/>
                <w:lang w:val="it-IT"/>
              </w:rPr>
            </w:pPr>
            <w:r w:rsidRPr="00C030CF">
              <w:rPr>
                <w:b/>
                <w:color w:val="31849B" w:themeColor="accent5" w:themeShade="BF"/>
                <w:sz w:val="28"/>
                <w:lang w:val="it-IT"/>
              </w:rPr>
              <w:lastRenderedPageBreak/>
              <w:t>Titolo XII. Elezioni e iniziative popolari</w:t>
            </w:r>
          </w:p>
        </w:tc>
        <w:tc>
          <w:tcPr>
            <w:tcW w:w="10104" w:type="dxa"/>
            <w:tcBorders>
              <w:top w:val="nil"/>
              <w:right w:val="nil"/>
            </w:tcBorders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C030CF">
        <w:trPr>
          <w:trHeight w:hRule="exact" w:val="461"/>
        </w:trPr>
        <w:tc>
          <w:tcPr>
            <w:tcW w:w="4969" w:type="dxa"/>
          </w:tcPr>
          <w:p w:rsidR="00397082" w:rsidRDefault="00397082" w:rsidP="00DA213A">
            <w:pPr>
              <w:pStyle w:val="TableParagraph"/>
              <w:spacing w:line="261" w:lineRule="exact"/>
              <w:ind w:right="10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Osservazioni</w:t>
            </w:r>
          </w:p>
        </w:tc>
        <w:tc>
          <w:tcPr>
            <w:tcW w:w="10104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253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CisiriferiscaperiparticolariaM</w:t>
            </w:r>
            <w:r w:rsidRPr="00B704EB">
              <w:rPr>
                <w:sz w:val="16"/>
                <w:lang w:val="it-IT"/>
              </w:rPr>
              <w:t>INISTERODELL</w:t>
            </w:r>
            <w:r w:rsidRPr="00B704EB">
              <w:rPr>
                <w:sz w:val="20"/>
                <w:lang w:val="it-IT"/>
              </w:rPr>
              <w:t>’</w:t>
            </w:r>
            <w:r w:rsidRPr="00B704EB">
              <w:rPr>
                <w:sz w:val="16"/>
                <w:lang w:val="it-IT"/>
              </w:rPr>
              <w:t>INTERNO</w:t>
            </w:r>
            <w:r w:rsidRPr="00B704EB">
              <w:rPr>
                <w:sz w:val="20"/>
                <w:lang w:val="it-IT"/>
              </w:rPr>
              <w:t>-D</w:t>
            </w:r>
            <w:r w:rsidRPr="00B704EB">
              <w:rPr>
                <w:sz w:val="16"/>
                <w:lang w:val="it-IT"/>
              </w:rPr>
              <w:t>IREZ</w:t>
            </w:r>
            <w:r w:rsidRPr="00B704EB">
              <w:rPr>
                <w:sz w:val="20"/>
                <w:lang w:val="it-IT"/>
              </w:rPr>
              <w:t>.</w:t>
            </w:r>
            <w:r w:rsidRPr="00B704EB">
              <w:rPr>
                <w:sz w:val="16"/>
                <w:lang w:val="it-IT"/>
              </w:rPr>
              <w:t>GEN</w:t>
            </w:r>
            <w:r w:rsidRPr="00B704EB">
              <w:rPr>
                <w:sz w:val="20"/>
                <w:lang w:val="it-IT"/>
              </w:rPr>
              <w:t>.</w:t>
            </w:r>
            <w:r w:rsidRPr="00B704EB">
              <w:rPr>
                <w:sz w:val="16"/>
                <w:lang w:val="it-IT"/>
              </w:rPr>
              <w:t>DELL</w:t>
            </w:r>
            <w:r w:rsidRPr="00B704EB">
              <w:rPr>
                <w:sz w:val="20"/>
                <w:lang w:val="it-IT"/>
              </w:rPr>
              <w:t>’</w:t>
            </w:r>
            <w:r w:rsidRPr="00B704EB">
              <w:rPr>
                <w:sz w:val="16"/>
                <w:lang w:val="it-IT"/>
              </w:rPr>
              <w:t>AMMINISTRAZIONECIVILE</w:t>
            </w:r>
            <w:r w:rsidRPr="00B704EB">
              <w:rPr>
                <w:sz w:val="20"/>
                <w:lang w:val="it-IT"/>
              </w:rPr>
              <w:t>–D</w:t>
            </w:r>
            <w:r w:rsidRPr="00B704EB">
              <w:rPr>
                <w:sz w:val="16"/>
                <w:lang w:val="it-IT"/>
              </w:rPr>
              <w:t xml:space="preserve">IREZ </w:t>
            </w:r>
            <w:r w:rsidRPr="00B704EB">
              <w:rPr>
                <w:w w:val="90"/>
                <w:sz w:val="16"/>
                <w:lang w:val="it-IT"/>
              </w:rPr>
              <w:t>CENTRALEPERISERVIZIELETTORALI</w:t>
            </w:r>
            <w:r w:rsidRPr="00B704EB">
              <w:rPr>
                <w:w w:val="90"/>
                <w:sz w:val="20"/>
                <w:lang w:val="it-IT"/>
              </w:rPr>
              <w:t>,</w:t>
            </w:r>
            <w:r w:rsidRPr="00B704EB">
              <w:rPr>
                <w:i/>
                <w:w w:val="90"/>
                <w:sz w:val="20"/>
                <w:lang w:val="it-IT"/>
              </w:rPr>
              <w:t xml:space="preserve">Massimarioperloscartodegliattielettorali, </w:t>
            </w:r>
            <w:r w:rsidRPr="00B704EB">
              <w:rPr>
                <w:w w:val="90"/>
                <w:sz w:val="20"/>
                <w:lang w:val="it-IT"/>
              </w:rPr>
              <w:t>Roma1984</w:t>
            </w:r>
          </w:p>
        </w:tc>
      </w:tr>
    </w:tbl>
    <w:p w:rsidR="00397082" w:rsidRPr="00B704EB" w:rsidRDefault="00397082" w:rsidP="00DA213A">
      <w:pPr>
        <w:pStyle w:val="Corpodeltesto"/>
        <w:spacing w:before="2"/>
        <w:rPr>
          <w:sz w:val="19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76"/>
        <w:gridCol w:w="3060"/>
      </w:tblGrid>
      <w:tr w:rsidR="00397082" w:rsidRPr="00C030CF" w:rsidTr="00C030CF">
        <w:trPr>
          <w:trHeight w:hRule="exact" w:val="278"/>
        </w:trPr>
        <w:tc>
          <w:tcPr>
            <w:tcW w:w="4249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2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CLASSI</w:t>
            </w:r>
          </w:p>
        </w:tc>
        <w:tc>
          <w:tcPr>
            <w:tcW w:w="522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76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right="10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397082" w:rsidRPr="00C030CF" w:rsidRDefault="00397082" w:rsidP="00C030CF">
            <w:pPr>
              <w:pStyle w:val="TableParagraph"/>
              <w:spacing w:line="258" w:lineRule="exact"/>
              <w:ind w:left="105"/>
              <w:jc w:val="center"/>
              <w:rPr>
                <w:b/>
                <w:color w:val="31849B" w:themeColor="accent5" w:themeShade="BF"/>
                <w:sz w:val="24"/>
              </w:rPr>
            </w:pPr>
            <w:r w:rsidRPr="00C030CF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</w:pPr>
            <w:r>
              <w:t>1.</w:t>
            </w:r>
            <w:r>
              <w:tab/>
            </w:r>
            <w:r>
              <w:rPr>
                <w:w w:val="95"/>
              </w:rPr>
              <w:t>Albielettorali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7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Albo dei presidenti di seggio: un elenco per ciascuna elezione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Albo degli scrutatori: un elenco per ciascuna elezione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spacing w:line="216" w:lineRule="exact"/>
              <w:ind w:right="10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</w:pPr>
            <w:r>
              <w:t>2.</w:t>
            </w:r>
            <w:r>
              <w:tab/>
            </w:r>
            <w:r>
              <w:rPr>
                <w:w w:val="95"/>
              </w:rPr>
              <w:t>Listeelettorali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Liste generali</w:t>
            </w:r>
          </w:p>
        </w:tc>
        <w:tc>
          <w:tcPr>
            <w:tcW w:w="2576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105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1 anno dopo la redazione </w:t>
            </w:r>
            <w:r w:rsidRPr="00B704EB">
              <w:rPr>
                <w:w w:val="90"/>
                <w:sz w:val="20"/>
                <w:lang w:val="it-IT"/>
              </w:rPr>
              <w:t>della successiva</w:t>
            </w: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Liste sezionali</w:t>
            </w:r>
          </w:p>
        </w:tc>
        <w:tc>
          <w:tcPr>
            <w:tcW w:w="2576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ind w:right="105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1   anno   dopo   la redazione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105"/>
              <w:rPr>
                <w:sz w:val="20"/>
                <w:lang w:val="it-IT"/>
              </w:rPr>
            </w:pPr>
            <w:r w:rsidRPr="00B704EB">
              <w:rPr>
                <w:w w:val="90"/>
                <w:sz w:val="20"/>
                <w:lang w:val="it-IT"/>
              </w:rPr>
              <w:t>della successiva</w:t>
            </w: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della commissione elettorale comunale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68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5" w:lineRule="auto"/>
              <w:ind w:right="141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CopiadeiverbalidellaCommissioneelettoralemandamentalein ordine alle operazioni e deliberazioni adottate dalla </w:t>
            </w:r>
            <w:r w:rsidRPr="00B704EB">
              <w:rPr>
                <w:w w:val="95"/>
                <w:sz w:val="20"/>
                <w:lang w:val="it-IT"/>
              </w:rPr>
              <w:t>Commissione elettoralecomunale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spacing w:line="216" w:lineRule="exact"/>
              <w:ind w:right="10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45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Schede dello schedario generale</w:t>
            </w:r>
          </w:p>
        </w:tc>
        <w:tc>
          <w:tcPr>
            <w:tcW w:w="2576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dopo la redazione della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105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successiva</w:t>
            </w: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Schede degli schedari sezionali</w:t>
            </w:r>
          </w:p>
        </w:tc>
        <w:tc>
          <w:tcPr>
            <w:tcW w:w="2576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38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dopo la redazione della successiva</w:t>
            </w: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Fasc. personali degli elettori: un fasc. per ciascun elettore</w:t>
            </w:r>
          </w:p>
        </w:tc>
        <w:tc>
          <w:tcPr>
            <w:tcW w:w="2576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dopo la  cancellazione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105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dalla lista</w:t>
            </w: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5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Elenchi recanti le proposte di variazione delle liste elettorali</w:t>
            </w:r>
          </w:p>
        </w:tc>
        <w:tc>
          <w:tcPr>
            <w:tcW w:w="2576" w:type="dxa"/>
          </w:tcPr>
          <w:p w:rsidR="00397082" w:rsidRPr="00B704EB" w:rsidRDefault="00397082" w:rsidP="00DA213A">
            <w:pPr>
              <w:pStyle w:val="TableParagraph"/>
              <w:spacing w:line="211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5 anni dopo la redazione della</w:t>
            </w:r>
          </w:p>
          <w:p w:rsidR="00397082" w:rsidRPr="00B704EB" w:rsidRDefault="00397082" w:rsidP="00DA213A">
            <w:pPr>
              <w:pStyle w:val="TableParagraph"/>
              <w:spacing w:line="228" w:lineRule="exact"/>
              <w:ind w:right="105"/>
              <w:rPr>
                <w:sz w:val="20"/>
                <w:lang w:val="it-IT"/>
              </w:rPr>
            </w:pPr>
            <w:r w:rsidRPr="00B704EB">
              <w:rPr>
                <w:w w:val="90"/>
                <w:sz w:val="20"/>
                <w:lang w:val="it-IT"/>
              </w:rPr>
              <w:t>lista successiva</w:t>
            </w: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46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Carteggioconcernentelatenutaelarevisionedellelisteelettorali</w:t>
            </w:r>
          </w:p>
        </w:tc>
        <w:tc>
          <w:tcPr>
            <w:tcW w:w="2576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38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5 anni dopo la redazione della </w:t>
            </w:r>
            <w:r w:rsidRPr="00B704EB">
              <w:rPr>
                <w:w w:val="90"/>
                <w:sz w:val="20"/>
                <w:lang w:val="it-IT"/>
              </w:rPr>
              <w:t>lista successiva</w:t>
            </w: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RPr="00B704EB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</w:pPr>
            <w:r>
              <w:t>3.</w:t>
            </w:r>
            <w:r>
              <w:tab/>
              <w:t>Elezioni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46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Convocazione dei comizi elettorali: un fasc. per ciascuna elezione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spacing w:line="216" w:lineRule="exact"/>
              <w:ind w:right="105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Presentazione delle liste: manifesto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Presentazione delle liste: carteggio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Atti relativi alla costituzione e arredamento dei seggi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spacing w:line="216" w:lineRule="exact"/>
              <w:ind w:right="10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306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580" w:bottom="960" w:left="920" w:header="728" w:footer="764" w:gutter="0"/>
          <w:cols w:space="720"/>
        </w:sectPr>
      </w:pPr>
    </w:p>
    <w:p w:rsidR="00397082" w:rsidRDefault="00397082" w:rsidP="00DA213A">
      <w:pPr>
        <w:pStyle w:val="Corpodeltesto"/>
        <w:spacing w:before="4"/>
        <w:rPr>
          <w:sz w:val="19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76"/>
        <w:gridCol w:w="3060"/>
      </w:tblGrid>
      <w:tr w:rsidR="00397082" w:rsidTr="00DA213A">
        <w:trPr>
          <w:trHeight w:hRule="exact" w:val="260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dei presidenti di seggio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117"/>
                <w:sz w:val="20"/>
              </w:rPr>
              <w:t>=</w:t>
            </w:r>
          </w:p>
        </w:tc>
        <w:tc>
          <w:tcPr>
            <w:tcW w:w="3060" w:type="dxa"/>
          </w:tcPr>
          <w:p w:rsidR="00397082" w:rsidRDefault="00397082" w:rsidP="00DA213A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Trasmessi al Min dell’interno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Schede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w w:val="117"/>
                <w:sz w:val="20"/>
              </w:rPr>
              <w:t>=</w:t>
            </w:r>
          </w:p>
        </w:tc>
        <w:tc>
          <w:tcPr>
            <w:tcW w:w="3060" w:type="dxa"/>
          </w:tcPr>
          <w:p w:rsidR="00397082" w:rsidRDefault="00397082" w:rsidP="00DA213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Trasmesse al Min dell’interno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Pacchi scorta elezioni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59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spacing w:line="216" w:lineRule="exact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Certificati elettorali non ritirati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spacing w:line="216" w:lineRule="exact"/>
              <w:ind w:right="105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Istruzioni elettorali a stampa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2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spacing w:line="237" w:lineRule="exact"/>
              <w:ind w:right="102"/>
            </w:pPr>
            <w:r>
              <w:rPr>
                <w:w w:val="95"/>
              </w:rPr>
              <w:t>4. Referendum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w w:val="95"/>
                <w:sz w:val="20"/>
              </w:rPr>
              <w:t>Atti preparatori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Atti relativi alla costituzione e arredamento dei seggi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5 anni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w w:val="95"/>
                <w:sz w:val="20"/>
                <w:lang w:val="it-IT"/>
              </w:rPr>
              <w:t>Verbali dei presidenti di seggio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w w:val="117"/>
                <w:sz w:val="20"/>
              </w:rPr>
              <w:t>=</w:t>
            </w:r>
          </w:p>
        </w:tc>
        <w:tc>
          <w:tcPr>
            <w:tcW w:w="3060" w:type="dxa"/>
          </w:tcPr>
          <w:p w:rsidR="00397082" w:rsidRDefault="00397082" w:rsidP="00DA213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Trasmessi al Min dell’interno</w:t>
            </w:r>
          </w:p>
        </w:tc>
      </w:tr>
      <w:tr w:rsidR="00397082" w:rsidTr="00DA213A">
        <w:trPr>
          <w:trHeight w:hRule="exact" w:val="257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Schede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w w:val="117"/>
                <w:sz w:val="20"/>
              </w:rPr>
              <w:t>=</w:t>
            </w:r>
          </w:p>
        </w:tc>
        <w:tc>
          <w:tcPr>
            <w:tcW w:w="3060" w:type="dxa"/>
          </w:tcPr>
          <w:p w:rsidR="00397082" w:rsidRDefault="00397082" w:rsidP="00DA213A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Trasmesse al Min dell’interno</w:t>
            </w:r>
          </w:p>
        </w:tc>
      </w:tr>
      <w:tr w:rsidR="00397082" w:rsidTr="00DA213A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76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RPr="00B704EB" w:rsidTr="00DA213A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5. Istanze, petizioni e iniziative popolari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76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DA213A">
        <w:trPr>
          <w:trHeight w:hRule="exact" w:val="45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spacing w:line="232" w:lineRule="auto"/>
              <w:ind w:right="11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 xml:space="preserve">Raccolta di firme per referendum previsti dallo statuto: un fasc. </w:t>
            </w:r>
            <w:r w:rsidRPr="00B704EB">
              <w:rPr>
                <w:w w:val="95"/>
                <w:sz w:val="20"/>
                <w:lang w:val="it-IT"/>
              </w:rPr>
              <w:t>per ciascuna iniziativa</w:t>
            </w:r>
          </w:p>
        </w:tc>
        <w:tc>
          <w:tcPr>
            <w:tcW w:w="2576" w:type="dxa"/>
          </w:tcPr>
          <w:p w:rsidR="00397082" w:rsidRDefault="00397082" w:rsidP="00DA213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5 anni dopo il referendum</w:t>
            </w:r>
          </w:p>
        </w:tc>
        <w:tc>
          <w:tcPr>
            <w:tcW w:w="306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40" w:h="11910" w:orient="landscape"/>
          <w:pgMar w:top="960" w:right="580" w:bottom="960" w:left="920" w:header="728" w:footer="764" w:gutter="0"/>
          <w:cols w:space="720"/>
        </w:sectPr>
      </w:pPr>
    </w:p>
    <w:p w:rsidR="00397082" w:rsidRDefault="00FC68CF" w:rsidP="00DA213A">
      <w:pPr>
        <w:ind w:left="99"/>
        <w:rPr>
          <w:sz w:val="20"/>
        </w:rPr>
      </w:pPr>
      <w:r w:rsidRPr="00FC68CF">
        <w:rPr>
          <w:spacing w:val="-49"/>
          <w:sz w:val="20"/>
        </w:rPr>
      </w:r>
      <w:r w:rsidRPr="00FC68CF">
        <w:rPr>
          <w:spacing w:val="-49"/>
          <w:sz w:val="20"/>
        </w:rPr>
        <w:pict>
          <v:shape id="_x0000_s1026" type="#_x0000_t202" style="width:194.45pt;height:16.2pt;mso-position-horizontal-relative:char;mso-position-vertical-relative:line" fillcolor="#fbd4b4 [1305]" strokeweight=".48pt">
            <v:textbox inset="0,0,0,0">
              <w:txbxContent>
                <w:p w:rsidR="00397082" w:rsidRPr="00013755" w:rsidRDefault="00397082" w:rsidP="00DA213A">
                  <w:pPr>
                    <w:spacing w:line="301" w:lineRule="exact"/>
                    <w:ind w:left="103"/>
                    <w:rPr>
                      <w:b/>
                      <w:color w:val="31849B" w:themeColor="accent5" w:themeShade="BF"/>
                      <w:sz w:val="28"/>
                    </w:rPr>
                  </w:pPr>
                  <w:r w:rsidRPr="00013755">
                    <w:rPr>
                      <w:b/>
                      <w:color w:val="31849B" w:themeColor="accent5" w:themeShade="BF"/>
                      <w:sz w:val="28"/>
                    </w:rPr>
                    <w:t>Titolo XIII. Affari militari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1505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220"/>
        <w:gridCol w:w="2521"/>
        <w:gridCol w:w="3060"/>
      </w:tblGrid>
      <w:tr w:rsidR="00397082" w:rsidRPr="00E044E0" w:rsidTr="00E044E0">
        <w:trPr>
          <w:trHeight w:hRule="exact" w:val="324"/>
        </w:trPr>
        <w:tc>
          <w:tcPr>
            <w:tcW w:w="4249" w:type="dxa"/>
            <w:shd w:val="clear" w:color="auto" w:fill="92CDDC" w:themeFill="accent5" w:themeFillTint="99"/>
          </w:tcPr>
          <w:p w:rsidR="00397082" w:rsidRPr="00E044E0" w:rsidRDefault="00397082" w:rsidP="00E044E0">
            <w:pPr>
              <w:pStyle w:val="TableParagraph"/>
              <w:spacing w:line="301" w:lineRule="exact"/>
              <w:ind w:right="102"/>
              <w:jc w:val="center"/>
              <w:rPr>
                <w:b/>
                <w:color w:val="31849B" w:themeColor="accent5" w:themeShade="BF"/>
                <w:sz w:val="28"/>
              </w:rPr>
            </w:pPr>
            <w:r w:rsidRPr="00E044E0">
              <w:rPr>
                <w:b/>
                <w:color w:val="31849B" w:themeColor="accent5" w:themeShade="BF"/>
                <w:sz w:val="28"/>
              </w:rPr>
              <w:t>CLASSI</w:t>
            </w:r>
          </w:p>
        </w:tc>
        <w:tc>
          <w:tcPr>
            <w:tcW w:w="5220" w:type="dxa"/>
            <w:shd w:val="clear" w:color="auto" w:fill="92CDDC" w:themeFill="accent5" w:themeFillTint="99"/>
          </w:tcPr>
          <w:p w:rsidR="00397082" w:rsidRPr="00E044E0" w:rsidRDefault="00397082" w:rsidP="00E044E0">
            <w:pPr>
              <w:pStyle w:val="TableParagraph"/>
              <w:spacing w:line="258" w:lineRule="exact"/>
              <w:ind w:right="577"/>
              <w:jc w:val="center"/>
              <w:rPr>
                <w:b/>
                <w:color w:val="31849B" w:themeColor="accent5" w:themeShade="BF"/>
                <w:sz w:val="24"/>
              </w:rPr>
            </w:pPr>
            <w:r w:rsidRPr="00E044E0">
              <w:rPr>
                <w:b/>
                <w:color w:val="31849B" w:themeColor="accent5" w:themeShade="BF"/>
                <w:w w:val="95"/>
                <w:sz w:val="24"/>
              </w:rPr>
              <w:t>TIPOLOGIE DOCUMENTARIE</w:t>
            </w:r>
          </w:p>
        </w:tc>
        <w:tc>
          <w:tcPr>
            <w:tcW w:w="2521" w:type="dxa"/>
            <w:shd w:val="clear" w:color="auto" w:fill="92CDDC" w:themeFill="accent5" w:themeFillTint="99"/>
          </w:tcPr>
          <w:p w:rsidR="00397082" w:rsidRPr="00E044E0" w:rsidRDefault="00397082" w:rsidP="00E044E0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E044E0">
              <w:rPr>
                <w:b/>
                <w:color w:val="31849B" w:themeColor="accent5" w:themeShade="BF"/>
                <w:sz w:val="24"/>
              </w:rPr>
              <w:t>CONSERVAZIONE</w:t>
            </w:r>
          </w:p>
        </w:tc>
        <w:tc>
          <w:tcPr>
            <w:tcW w:w="3060" w:type="dxa"/>
            <w:shd w:val="clear" w:color="auto" w:fill="92CDDC" w:themeFill="accent5" w:themeFillTint="99"/>
          </w:tcPr>
          <w:p w:rsidR="00397082" w:rsidRPr="00E044E0" w:rsidRDefault="00397082" w:rsidP="00E044E0">
            <w:pPr>
              <w:pStyle w:val="TableParagraph"/>
              <w:spacing w:line="258" w:lineRule="exact"/>
              <w:jc w:val="center"/>
              <w:rPr>
                <w:b/>
                <w:color w:val="31849B" w:themeColor="accent5" w:themeShade="BF"/>
                <w:sz w:val="24"/>
              </w:rPr>
            </w:pPr>
            <w:r w:rsidRPr="00E044E0">
              <w:rPr>
                <w:b/>
                <w:color w:val="31849B" w:themeColor="accent5" w:themeShade="BF"/>
                <w:sz w:val="24"/>
              </w:rPr>
              <w:t>NOTE</w:t>
            </w:r>
          </w:p>
        </w:tc>
      </w:tr>
      <w:tr w:rsidR="00397082" w:rsidTr="00E044E0">
        <w:trPr>
          <w:trHeight w:hRule="exact" w:val="326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RPr="00B704EB" w:rsidTr="00E044E0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1.</w:t>
            </w:r>
            <w:r w:rsidRPr="00B704EB">
              <w:rPr>
                <w:lang w:val="it-IT"/>
              </w:rPr>
              <w:tab/>
            </w:r>
            <w:r w:rsidRPr="00B704EB">
              <w:rPr>
                <w:w w:val="95"/>
                <w:lang w:val="it-IT"/>
              </w:rPr>
              <w:t>Leva e servizio civilesostitutivo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E044E0">
        <w:trPr>
          <w:trHeight w:hRule="exact" w:val="278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Liste di leva: una per anno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ind w:right="577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Lista degli eliminati/esentati: una per anno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</w:pPr>
            <w:r>
              <w:t>2.</w:t>
            </w:r>
            <w:r>
              <w:tab/>
            </w:r>
            <w:r>
              <w:rPr>
                <w:w w:val="95"/>
              </w:rPr>
              <w:t>Ruolimatricolari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>
            <w:pPr>
              <w:pStyle w:val="TableParagraph"/>
              <w:ind w:right="577"/>
              <w:rPr>
                <w:sz w:val="20"/>
              </w:rPr>
            </w:pPr>
            <w:r>
              <w:rPr>
                <w:sz w:val="20"/>
              </w:rPr>
              <w:t>Uno per anno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RPr="00B704EB" w:rsidTr="00E044E0">
        <w:trPr>
          <w:trHeight w:hRule="exact" w:val="278"/>
        </w:trPr>
        <w:tc>
          <w:tcPr>
            <w:tcW w:w="4249" w:type="dxa"/>
          </w:tcPr>
          <w:p w:rsidR="00397082" w:rsidRPr="00B704EB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  <w:rPr>
                <w:lang w:val="it-IT"/>
              </w:rPr>
            </w:pPr>
            <w:r w:rsidRPr="00B704EB">
              <w:rPr>
                <w:lang w:val="it-IT"/>
              </w:rPr>
              <w:t>3.</w:t>
            </w:r>
            <w:r w:rsidRPr="00B704EB">
              <w:rPr>
                <w:lang w:val="it-IT"/>
              </w:rPr>
              <w:tab/>
            </w:r>
            <w:r w:rsidRPr="00B704EB">
              <w:rPr>
                <w:w w:val="95"/>
                <w:lang w:val="it-IT"/>
              </w:rPr>
              <w:t>Caserme,alloggieservitùmilitari</w:t>
            </w:r>
          </w:p>
        </w:tc>
        <w:tc>
          <w:tcPr>
            <w:tcW w:w="522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2521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3060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</w:tr>
      <w:tr w:rsidR="00397082" w:rsidTr="00E044E0">
        <w:trPr>
          <w:trHeight w:hRule="exact" w:val="281"/>
        </w:trPr>
        <w:tc>
          <w:tcPr>
            <w:tcW w:w="4249" w:type="dxa"/>
          </w:tcPr>
          <w:p w:rsidR="00397082" w:rsidRPr="00B704EB" w:rsidRDefault="00397082" w:rsidP="00DA213A">
            <w:pPr>
              <w:rPr>
                <w:lang w:val="it-IT"/>
              </w:rPr>
            </w:pPr>
          </w:p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Procedimenti specifici: un fasc. per ciascun procedimento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78"/>
        </w:trPr>
        <w:tc>
          <w:tcPr>
            <w:tcW w:w="4249" w:type="dxa"/>
          </w:tcPr>
          <w:p w:rsidR="00397082" w:rsidRDefault="00397082" w:rsidP="00DA213A">
            <w:pPr>
              <w:pStyle w:val="TableParagraph"/>
              <w:tabs>
                <w:tab w:val="left" w:pos="463"/>
              </w:tabs>
              <w:spacing w:line="237" w:lineRule="exact"/>
              <w:ind w:right="102"/>
            </w:pPr>
            <w:r>
              <w:t>4.</w:t>
            </w:r>
            <w:r>
              <w:tab/>
            </w:r>
            <w:r>
              <w:rPr>
                <w:w w:val="95"/>
              </w:rPr>
              <w:t>Requisizioni per utilitàmilitari</w:t>
            </w:r>
          </w:p>
        </w:tc>
        <w:tc>
          <w:tcPr>
            <w:tcW w:w="5220" w:type="dxa"/>
          </w:tcPr>
          <w:p w:rsidR="00397082" w:rsidRDefault="00397082" w:rsidP="00DA213A"/>
        </w:tc>
        <w:tc>
          <w:tcPr>
            <w:tcW w:w="2521" w:type="dxa"/>
          </w:tcPr>
          <w:p w:rsidR="00397082" w:rsidRDefault="00397082" w:rsidP="00DA213A"/>
        </w:tc>
        <w:tc>
          <w:tcPr>
            <w:tcW w:w="3060" w:type="dxa"/>
          </w:tcPr>
          <w:p w:rsidR="00397082" w:rsidRDefault="00397082" w:rsidP="00DA213A"/>
        </w:tc>
      </w:tr>
      <w:tr w:rsidR="00397082" w:rsidTr="00E044E0">
        <w:trPr>
          <w:trHeight w:hRule="exact" w:val="281"/>
        </w:trPr>
        <w:tc>
          <w:tcPr>
            <w:tcW w:w="4249" w:type="dxa"/>
          </w:tcPr>
          <w:p w:rsidR="00397082" w:rsidRDefault="00397082" w:rsidP="00DA213A"/>
        </w:tc>
        <w:tc>
          <w:tcPr>
            <w:tcW w:w="5220" w:type="dxa"/>
          </w:tcPr>
          <w:p w:rsidR="00397082" w:rsidRPr="00B704EB" w:rsidRDefault="00397082" w:rsidP="00DA213A">
            <w:pPr>
              <w:pStyle w:val="TableParagraph"/>
              <w:rPr>
                <w:sz w:val="20"/>
                <w:lang w:val="it-IT"/>
              </w:rPr>
            </w:pPr>
            <w:r w:rsidRPr="00B704EB">
              <w:rPr>
                <w:sz w:val="20"/>
                <w:lang w:val="it-IT"/>
              </w:rPr>
              <w:t>Procedimenti specifici: un fasc. per ciascun procedimento</w:t>
            </w:r>
          </w:p>
        </w:tc>
        <w:tc>
          <w:tcPr>
            <w:tcW w:w="2521" w:type="dxa"/>
          </w:tcPr>
          <w:p w:rsidR="00397082" w:rsidRDefault="00397082" w:rsidP="00DA21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3060" w:type="dxa"/>
          </w:tcPr>
          <w:p w:rsidR="00397082" w:rsidRDefault="00397082" w:rsidP="00DA213A"/>
        </w:tc>
      </w:tr>
    </w:tbl>
    <w:p w:rsidR="00397082" w:rsidRDefault="00397082" w:rsidP="00DA213A">
      <w:pPr>
        <w:sectPr w:rsidR="00397082" w:rsidSect="00C030C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7082" w:rsidRDefault="00397082" w:rsidP="00DA213A"/>
    <w:sectPr w:rsidR="00397082" w:rsidSect="00397082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A3" w:rsidRDefault="006C0EA3" w:rsidP="00B37A58">
      <w:pPr>
        <w:spacing w:after="0" w:line="240" w:lineRule="auto"/>
      </w:pPr>
      <w:r>
        <w:separator/>
      </w:r>
    </w:p>
  </w:endnote>
  <w:endnote w:type="continuationSeparator" w:id="1">
    <w:p w:rsidR="006C0EA3" w:rsidRDefault="006C0EA3" w:rsidP="00B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82" w:rsidRDefault="00397082" w:rsidP="00DF03DC">
    <w:pPr>
      <w:pStyle w:val="Pidipagina"/>
      <w:tabs>
        <w:tab w:val="clear" w:pos="4819"/>
        <w:tab w:val="center" w:pos="453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82" w:rsidRDefault="00FC68CF">
    <w:pPr>
      <w:pStyle w:val="Corpodeltesto"/>
      <w:spacing w:line="14" w:lineRule="auto"/>
      <w:rPr>
        <w:sz w:val="20"/>
      </w:rPr>
    </w:pPr>
    <w:r w:rsidRPr="00FC6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9pt;margin-top:546.1pt;width:13.4pt;height:12pt;z-index:-251657728;mso-position-horizontal-relative:page;mso-position-vertical-relative:page" filled="f" stroked="f">
          <v:textbox inset="0,0,0,0">
            <w:txbxContent>
              <w:p w:rsidR="00397082" w:rsidRDefault="00FC68CF">
                <w:pPr>
                  <w:spacing w:line="216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9708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9708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82" w:rsidRDefault="0039708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A3" w:rsidRDefault="006C0EA3" w:rsidP="00B37A58">
      <w:pPr>
        <w:spacing w:after="0" w:line="240" w:lineRule="auto"/>
      </w:pPr>
      <w:r>
        <w:separator/>
      </w:r>
    </w:p>
  </w:footnote>
  <w:footnote w:type="continuationSeparator" w:id="1">
    <w:p w:rsidR="006C0EA3" w:rsidRDefault="006C0EA3" w:rsidP="00B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82" w:rsidRDefault="00FC68CF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56704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397082" w:rsidRPr="00335CD5" w:rsidRDefault="00397082">
                <w:pPr>
                  <w:spacing w:after="0" w:line="240" w:lineRule="auto"/>
                  <w:jc w:val="right"/>
                  <w:rPr>
                    <w:b/>
                    <w:sz w:val="24"/>
                    <w:szCs w:val="24"/>
                  </w:rPr>
                </w:pPr>
                <w:r w:rsidRPr="00F444C2">
                  <w:rPr>
                    <w:b/>
                    <w:noProof/>
                    <w:sz w:val="24"/>
                    <w:szCs w:val="24"/>
                  </w:rPr>
                  <w:t>COMUNE DI</w:t>
                </w:r>
                <w:r w:rsidR="002F4664">
                  <w:rPr>
                    <w:b/>
                    <w:noProof/>
                    <w:sz w:val="24"/>
                    <w:szCs w:val="24"/>
                  </w:rPr>
                  <w:t xml:space="preserve"> TRADATE(VA</w:t>
                </w:r>
                <w:r w:rsidRPr="00F444C2">
                  <w:rPr>
                    <w:b/>
                    <w:noProof/>
                    <w:sz w:val="24"/>
                    <w:szCs w:val="24"/>
                  </w:rPr>
                  <w:t>)</w:t>
                </w:r>
                <w:r w:rsidRPr="00335CD5">
                  <w:rPr>
                    <w:b/>
                    <w:sz w:val="24"/>
                    <w:szCs w:val="24"/>
                  </w:rPr>
                  <w:t>- ALLEGATO N. 6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708.8pt;margin-top:0;width:1in;height:13.45pt;z-index:25165772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97082" w:rsidRDefault="00FC68CF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FC68CF">
                  <w:fldChar w:fldCharType="begin"/>
                </w:r>
                <w:r w:rsidR="00A12615">
                  <w:instrText xml:space="preserve"> PAGE   \* MERGEFORMAT </w:instrText>
                </w:r>
                <w:r w:rsidRPr="00FC68CF">
                  <w:fldChar w:fldCharType="separate"/>
                </w:r>
                <w:r w:rsidR="00DF7027" w:rsidRPr="00DF7027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82" w:rsidRPr="00B704EB" w:rsidRDefault="00397082" w:rsidP="00DA21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82" w:rsidRPr="00B704EB" w:rsidRDefault="00397082" w:rsidP="00DA21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58"/>
    <w:multiLevelType w:val="hybridMultilevel"/>
    <w:tmpl w:val="C23297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7F21"/>
    <w:multiLevelType w:val="hybridMultilevel"/>
    <w:tmpl w:val="B20C2728"/>
    <w:lvl w:ilvl="0" w:tplc="9CFCDD5C">
      <w:start w:val="1"/>
      <w:numFmt w:val="bullet"/>
      <w:lvlText w:val="-"/>
      <w:lvlJc w:val="left"/>
      <w:pPr>
        <w:ind w:left="1543" w:hanging="958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94BA190A">
      <w:start w:val="1"/>
      <w:numFmt w:val="bullet"/>
      <w:lvlText w:val="•"/>
      <w:lvlJc w:val="left"/>
      <w:pPr>
        <w:ind w:left="1907" w:hanging="958"/>
      </w:pPr>
      <w:rPr>
        <w:rFonts w:hint="default"/>
      </w:rPr>
    </w:lvl>
    <w:lvl w:ilvl="2" w:tplc="ED9AEBA0">
      <w:start w:val="1"/>
      <w:numFmt w:val="bullet"/>
      <w:lvlText w:val="•"/>
      <w:lvlJc w:val="left"/>
      <w:pPr>
        <w:ind w:left="2274" w:hanging="958"/>
      </w:pPr>
      <w:rPr>
        <w:rFonts w:hint="default"/>
      </w:rPr>
    </w:lvl>
    <w:lvl w:ilvl="3" w:tplc="0602CAFA">
      <w:start w:val="1"/>
      <w:numFmt w:val="bullet"/>
      <w:lvlText w:val="•"/>
      <w:lvlJc w:val="left"/>
      <w:pPr>
        <w:ind w:left="2641" w:hanging="958"/>
      </w:pPr>
      <w:rPr>
        <w:rFonts w:hint="default"/>
      </w:rPr>
    </w:lvl>
    <w:lvl w:ilvl="4" w:tplc="9490D74E">
      <w:start w:val="1"/>
      <w:numFmt w:val="bullet"/>
      <w:lvlText w:val="•"/>
      <w:lvlJc w:val="left"/>
      <w:pPr>
        <w:ind w:left="3008" w:hanging="958"/>
      </w:pPr>
      <w:rPr>
        <w:rFonts w:hint="default"/>
      </w:rPr>
    </w:lvl>
    <w:lvl w:ilvl="5" w:tplc="52EA53C0">
      <w:start w:val="1"/>
      <w:numFmt w:val="bullet"/>
      <w:lvlText w:val="•"/>
      <w:lvlJc w:val="left"/>
      <w:pPr>
        <w:ind w:left="3375" w:hanging="958"/>
      </w:pPr>
      <w:rPr>
        <w:rFonts w:hint="default"/>
      </w:rPr>
    </w:lvl>
    <w:lvl w:ilvl="6" w:tplc="460ED690">
      <w:start w:val="1"/>
      <w:numFmt w:val="bullet"/>
      <w:lvlText w:val="•"/>
      <w:lvlJc w:val="left"/>
      <w:pPr>
        <w:ind w:left="3742" w:hanging="958"/>
      </w:pPr>
      <w:rPr>
        <w:rFonts w:hint="default"/>
      </w:rPr>
    </w:lvl>
    <w:lvl w:ilvl="7" w:tplc="01C8CCF2">
      <w:start w:val="1"/>
      <w:numFmt w:val="bullet"/>
      <w:lvlText w:val="•"/>
      <w:lvlJc w:val="left"/>
      <w:pPr>
        <w:ind w:left="4109" w:hanging="958"/>
      </w:pPr>
      <w:rPr>
        <w:rFonts w:hint="default"/>
      </w:rPr>
    </w:lvl>
    <w:lvl w:ilvl="8" w:tplc="0414F0DC">
      <w:start w:val="1"/>
      <w:numFmt w:val="bullet"/>
      <w:lvlText w:val="•"/>
      <w:lvlJc w:val="left"/>
      <w:pPr>
        <w:ind w:left="4476" w:hanging="958"/>
      </w:pPr>
      <w:rPr>
        <w:rFonts w:hint="default"/>
      </w:rPr>
    </w:lvl>
  </w:abstractNum>
  <w:abstractNum w:abstractNumId="2">
    <w:nsid w:val="046D7124"/>
    <w:multiLevelType w:val="hybridMultilevel"/>
    <w:tmpl w:val="7F86CF56"/>
    <w:lvl w:ilvl="0" w:tplc="6E1205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25197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1DA2"/>
    <w:multiLevelType w:val="hybridMultilevel"/>
    <w:tmpl w:val="7C44CE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37D75"/>
    <w:multiLevelType w:val="hybridMultilevel"/>
    <w:tmpl w:val="9056C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71C2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6638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51EEA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7487"/>
    <w:multiLevelType w:val="hybridMultilevel"/>
    <w:tmpl w:val="7D6AB13E"/>
    <w:lvl w:ilvl="0" w:tplc="3BA0B202">
      <w:start w:val="1"/>
      <w:numFmt w:val="bullet"/>
      <w:lvlText w:val="-"/>
      <w:lvlJc w:val="left"/>
      <w:pPr>
        <w:ind w:left="212" w:hanging="426"/>
      </w:pPr>
      <w:rPr>
        <w:rFonts w:ascii="Times New Roman" w:eastAsia="Times New Roman" w:hAnsi="Times New Roman" w:cs="Times New Roman" w:hint="default"/>
        <w:spacing w:val="-4"/>
        <w:w w:val="82"/>
        <w:sz w:val="24"/>
        <w:szCs w:val="24"/>
      </w:rPr>
    </w:lvl>
    <w:lvl w:ilvl="1" w:tplc="90A6CC04">
      <w:start w:val="1"/>
      <w:numFmt w:val="bullet"/>
      <w:lvlText w:val="•"/>
      <w:lvlJc w:val="left"/>
      <w:pPr>
        <w:ind w:left="1691" w:hanging="426"/>
      </w:pPr>
      <w:rPr>
        <w:rFonts w:hint="default"/>
      </w:rPr>
    </w:lvl>
    <w:lvl w:ilvl="2" w:tplc="448AB078">
      <w:start w:val="1"/>
      <w:numFmt w:val="bullet"/>
      <w:lvlText w:val="•"/>
      <w:lvlJc w:val="left"/>
      <w:pPr>
        <w:ind w:left="3163" w:hanging="426"/>
      </w:pPr>
      <w:rPr>
        <w:rFonts w:hint="default"/>
      </w:rPr>
    </w:lvl>
    <w:lvl w:ilvl="3" w:tplc="9CE48424">
      <w:start w:val="1"/>
      <w:numFmt w:val="bullet"/>
      <w:lvlText w:val="•"/>
      <w:lvlJc w:val="left"/>
      <w:pPr>
        <w:ind w:left="4635" w:hanging="426"/>
      </w:pPr>
      <w:rPr>
        <w:rFonts w:hint="default"/>
      </w:rPr>
    </w:lvl>
    <w:lvl w:ilvl="4" w:tplc="E27C470E">
      <w:start w:val="1"/>
      <w:numFmt w:val="bullet"/>
      <w:lvlText w:val="•"/>
      <w:lvlJc w:val="left"/>
      <w:pPr>
        <w:ind w:left="6107" w:hanging="426"/>
      </w:pPr>
      <w:rPr>
        <w:rFonts w:hint="default"/>
      </w:rPr>
    </w:lvl>
    <w:lvl w:ilvl="5" w:tplc="79E0E5B0">
      <w:start w:val="1"/>
      <w:numFmt w:val="bullet"/>
      <w:lvlText w:val="•"/>
      <w:lvlJc w:val="left"/>
      <w:pPr>
        <w:ind w:left="7579" w:hanging="426"/>
      </w:pPr>
      <w:rPr>
        <w:rFonts w:hint="default"/>
      </w:rPr>
    </w:lvl>
    <w:lvl w:ilvl="6" w:tplc="35E6314C">
      <w:start w:val="1"/>
      <w:numFmt w:val="bullet"/>
      <w:lvlText w:val="•"/>
      <w:lvlJc w:val="left"/>
      <w:pPr>
        <w:ind w:left="9051" w:hanging="426"/>
      </w:pPr>
      <w:rPr>
        <w:rFonts w:hint="default"/>
      </w:rPr>
    </w:lvl>
    <w:lvl w:ilvl="7" w:tplc="9F82EEB0">
      <w:start w:val="1"/>
      <w:numFmt w:val="bullet"/>
      <w:lvlText w:val="•"/>
      <w:lvlJc w:val="left"/>
      <w:pPr>
        <w:ind w:left="10522" w:hanging="426"/>
      </w:pPr>
      <w:rPr>
        <w:rFonts w:hint="default"/>
      </w:rPr>
    </w:lvl>
    <w:lvl w:ilvl="8" w:tplc="7F0ED110">
      <w:start w:val="1"/>
      <w:numFmt w:val="bullet"/>
      <w:lvlText w:val="•"/>
      <w:lvlJc w:val="left"/>
      <w:pPr>
        <w:ind w:left="11994" w:hanging="426"/>
      </w:pPr>
      <w:rPr>
        <w:rFonts w:hint="default"/>
      </w:rPr>
    </w:lvl>
  </w:abstractNum>
  <w:abstractNum w:abstractNumId="10">
    <w:nsid w:val="34D86FAB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59F8"/>
    <w:multiLevelType w:val="hybridMultilevel"/>
    <w:tmpl w:val="9F24AFC6"/>
    <w:lvl w:ilvl="0" w:tplc="C89A3066">
      <w:start w:val="1"/>
      <w:numFmt w:val="decimal"/>
      <w:lvlText w:val="%1."/>
      <w:lvlJc w:val="left"/>
      <w:pPr>
        <w:ind w:left="295" w:hanging="24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7CC09D8">
      <w:start w:val="1"/>
      <w:numFmt w:val="bullet"/>
      <w:lvlText w:val="•"/>
      <w:lvlJc w:val="left"/>
      <w:pPr>
        <w:ind w:left="1103" w:hanging="240"/>
      </w:pPr>
      <w:rPr>
        <w:rFonts w:hint="default"/>
      </w:rPr>
    </w:lvl>
    <w:lvl w:ilvl="2" w:tplc="1DAA7236">
      <w:start w:val="1"/>
      <w:numFmt w:val="bullet"/>
      <w:lvlText w:val="•"/>
      <w:lvlJc w:val="left"/>
      <w:pPr>
        <w:ind w:left="1907" w:hanging="240"/>
      </w:pPr>
      <w:rPr>
        <w:rFonts w:hint="default"/>
      </w:rPr>
    </w:lvl>
    <w:lvl w:ilvl="3" w:tplc="E1B6C05A">
      <w:start w:val="1"/>
      <w:numFmt w:val="bullet"/>
      <w:lvlText w:val="•"/>
      <w:lvlJc w:val="left"/>
      <w:pPr>
        <w:ind w:left="2710" w:hanging="240"/>
      </w:pPr>
      <w:rPr>
        <w:rFonts w:hint="default"/>
      </w:rPr>
    </w:lvl>
    <w:lvl w:ilvl="4" w:tplc="C7082B10">
      <w:start w:val="1"/>
      <w:numFmt w:val="bullet"/>
      <w:lvlText w:val="•"/>
      <w:lvlJc w:val="left"/>
      <w:pPr>
        <w:ind w:left="3514" w:hanging="240"/>
      </w:pPr>
      <w:rPr>
        <w:rFonts w:hint="default"/>
      </w:rPr>
    </w:lvl>
    <w:lvl w:ilvl="5" w:tplc="74B0066A">
      <w:start w:val="1"/>
      <w:numFmt w:val="bullet"/>
      <w:lvlText w:val="•"/>
      <w:lvlJc w:val="left"/>
      <w:pPr>
        <w:ind w:left="4318" w:hanging="240"/>
      </w:pPr>
      <w:rPr>
        <w:rFonts w:hint="default"/>
      </w:rPr>
    </w:lvl>
    <w:lvl w:ilvl="6" w:tplc="6604002A">
      <w:start w:val="1"/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9AE866A4">
      <w:start w:val="1"/>
      <w:numFmt w:val="bullet"/>
      <w:lvlText w:val="•"/>
      <w:lvlJc w:val="left"/>
      <w:pPr>
        <w:ind w:left="5925" w:hanging="240"/>
      </w:pPr>
      <w:rPr>
        <w:rFonts w:hint="default"/>
      </w:rPr>
    </w:lvl>
    <w:lvl w:ilvl="8" w:tplc="36420006">
      <w:start w:val="1"/>
      <w:numFmt w:val="bullet"/>
      <w:lvlText w:val="•"/>
      <w:lvlJc w:val="left"/>
      <w:pPr>
        <w:ind w:left="6728" w:hanging="240"/>
      </w:pPr>
      <w:rPr>
        <w:rFonts w:hint="default"/>
      </w:rPr>
    </w:lvl>
  </w:abstractNum>
  <w:abstractNum w:abstractNumId="12">
    <w:nsid w:val="393C62D2"/>
    <w:multiLevelType w:val="hybridMultilevel"/>
    <w:tmpl w:val="E1A036BE"/>
    <w:lvl w:ilvl="0" w:tplc="84203006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C938EB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AF6A17F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DF2050BA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6010CDC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C8E8184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EFE60586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626AF762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8" w:tplc="07AA409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13">
    <w:nsid w:val="39C87A23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91A04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4D49"/>
    <w:multiLevelType w:val="hybridMultilevel"/>
    <w:tmpl w:val="E9504AE0"/>
    <w:lvl w:ilvl="0" w:tplc="D07827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5F1E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C33FD"/>
    <w:multiLevelType w:val="hybridMultilevel"/>
    <w:tmpl w:val="7EEC82A0"/>
    <w:lvl w:ilvl="0" w:tplc="BA9EDF9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CF2C707A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658C126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A484EDE0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42A0663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B888AF6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83666C8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CB2CEA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8" w:tplc="FCF86DB2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18">
    <w:nsid w:val="491E598D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F159C"/>
    <w:multiLevelType w:val="hybridMultilevel"/>
    <w:tmpl w:val="F0A0D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3056D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A7067"/>
    <w:multiLevelType w:val="hybridMultilevel"/>
    <w:tmpl w:val="E17E3A14"/>
    <w:lvl w:ilvl="0" w:tplc="8AFECBFC">
      <w:start w:val="1"/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248EC14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8B1C21B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1F8B5DA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DEB451F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5" w:tplc="B3A40C7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8D94F8CA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7" w:tplc="EE609F6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8CB6A0BE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</w:abstractNum>
  <w:abstractNum w:abstractNumId="22">
    <w:nsid w:val="50CB497E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17B7C"/>
    <w:multiLevelType w:val="hybridMultilevel"/>
    <w:tmpl w:val="6EC03D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762F1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80CA4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13CE2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91380"/>
    <w:multiLevelType w:val="hybridMultilevel"/>
    <w:tmpl w:val="8BF82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F3905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12095"/>
    <w:multiLevelType w:val="hybridMultilevel"/>
    <w:tmpl w:val="3B964E46"/>
    <w:lvl w:ilvl="0" w:tplc="257A18A2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4C024C64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EF148E8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C6BC9FA0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3084BDE0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EDD2217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CC50D38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B8CC0F50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8" w:tplc="C1B0254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30">
    <w:nsid w:val="62E232A4"/>
    <w:multiLevelType w:val="hybridMultilevel"/>
    <w:tmpl w:val="015EAE0A"/>
    <w:lvl w:ilvl="0" w:tplc="4D7AA7AA">
      <w:start w:val="1"/>
      <w:numFmt w:val="bullet"/>
      <w:lvlText w:val="-"/>
      <w:lvlJc w:val="left"/>
      <w:pPr>
        <w:ind w:left="1543" w:hanging="958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CF7658B2">
      <w:start w:val="1"/>
      <w:numFmt w:val="bullet"/>
      <w:lvlText w:val="•"/>
      <w:lvlJc w:val="left"/>
      <w:pPr>
        <w:ind w:left="1907" w:hanging="958"/>
      </w:pPr>
      <w:rPr>
        <w:rFonts w:hint="default"/>
      </w:rPr>
    </w:lvl>
    <w:lvl w:ilvl="2" w:tplc="0EAE6E90">
      <w:start w:val="1"/>
      <w:numFmt w:val="bullet"/>
      <w:lvlText w:val="•"/>
      <w:lvlJc w:val="left"/>
      <w:pPr>
        <w:ind w:left="2274" w:hanging="958"/>
      </w:pPr>
      <w:rPr>
        <w:rFonts w:hint="default"/>
      </w:rPr>
    </w:lvl>
    <w:lvl w:ilvl="3" w:tplc="FC50320C">
      <w:start w:val="1"/>
      <w:numFmt w:val="bullet"/>
      <w:lvlText w:val="•"/>
      <w:lvlJc w:val="left"/>
      <w:pPr>
        <w:ind w:left="2641" w:hanging="958"/>
      </w:pPr>
      <w:rPr>
        <w:rFonts w:hint="default"/>
      </w:rPr>
    </w:lvl>
    <w:lvl w:ilvl="4" w:tplc="4532E58C">
      <w:start w:val="1"/>
      <w:numFmt w:val="bullet"/>
      <w:lvlText w:val="•"/>
      <w:lvlJc w:val="left"/>
      <w:pPr>
        <w:ind w:left="3008" w:hanging="958"/>
      </w:pPr>
      <w:rPr>
        <w:rFonts w:hint="default"/>
      </w:rPr>
    </w:lvl>
    <w:lvl w:ilvl="5" w:tplc="CC3EEBF8">
      <w:start w:val="1"/>
      <w:numFmt w:val="bullet"/>
      <w:lvlText w:val="•"/>
      <w:lvlJc w:val="left"/>
      <w:pPr>
        <w:ind w:left="3375" w:hanging="958"/>
      </w:pPr>
      <w:rPr>
        <w:rFonts w:hint="default"/>
      </w:rPr>
    </w:lvl>
    <w:lvl w:ilvl="6" w:tplc="167E4ADA">
      <w:start w:val="1"/>
      <w:numFmt w:val="bullet"/>
      <w:lvlText w:val="•"/>
      <w:lvlJc w:val="left"/>
      <w:pPr>
        <w:ind w:left="3742" w:hanging="958"/>
      </w:pPr>
      <w:rPr>
        <w:rFonts w:hint="default"/>
      </w:rPr>
    </w:lvl>
    <w:lvl w:ilvl="7" w:tplc="11E28400">
      <w:start w:val="1"/>
      <w:numFmt w:val="bullet"/>
      <w:lvlText w:val="•"/>
      <w:lvlJc w:val="left"/>
      <w:pPr>
        <w:ind w:left="4109" w:hanging="958"/>
      </w:pPr>
      <w:rPr>
        <w:rFonts w:hint="default"/>
      </w:rPr>
    </w:lvl>
    <w:lvl w:ilvl="8" w:tplc="72DA6F12">
      <w:start w:val="1"/>
      <w:numFmt w:val="bullet"/>
      <w:lvlText w:val="•"/>
      <w:lvlJc w:val="left"/>
      <w:pPr>
        <w:ind w:left="4476" w:hanging="958"/>
      </w:pPr>
      <w:rPr>
        <w:rFonts w:hint="default"/>
      </w:rPr>
    </w:lvl>
  </w:abstractNum>
  <w:abstractNum w:abstractNumId="31">
    <w:nsid w:val="631B3B91"/>
    <w:multiLevelType w:val="hybridMultilevel"/>
    <w:tmpl w:val="F22C06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F1DAE"/>
    <w:multiLevelType w:val="hybridMultilevel"/>
    <w:tmpl w:val="0D360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D1DB7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37E2B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87528"/>
    <w:multiLevelType w:val="hybridMultilevel"/>
    <w:tmpl w:val="8B1C299C"/>
    <w:lvl w:ilvl="0" w:tplc="C45EF76C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9BBAC4E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2" w:tplc="9DD8DA90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766EF1AE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4" w:tplc="5880793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D800F49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1AEE6440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A844282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8" w:tplc="F85228B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36">
    <w:nsid w:val="746D488F"/>
    <w:multiLevelType w:val="hybridMultilevel"/>
    <w:tmpl w:val="3C726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C7A36"/>
    <w:multiLevelType w:val="hybridMultilevel"/>
    <w:tmpl w:val="9E2A5964"/>
    <w:lvl w:ilvl="0" w:tplc="C7A6B13A">
      <w:start w:val="1"/>
      <w:numFmt w:val="bullet"/>
      <w:lvlText w:val="-"/>
      <w:lvlJc w:val="left"/>
      <w:pPr>
        <w:ind w:left="1490" w:hanging="339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94E233BC">
      <w:start w:val="1"/>
      <w:numFmt w:val="bullet"/>
      <w:lvlText w:val="•"/>
      <w:lvlJc w:val="left"/>
      <w:pPr>
        <w:ind w:left="1871" w:hanging="339"/>
      </w:pPr>
      <w:rPr>
        <w:rFonts w:hint="default"/>
      </w:rPr>
    </w:lvl>
    <w:lvl w:ilvl="2" w:tplc="02EEAFD6">
      <w:start w:val="1"/>
      <w:numFmt w:val="bullet"/>
      <w:lvlText w:val="•"/>
      <w:lvlJc w:val="left"/>
      <w:pPr>
        <w:ind w:left="2242" w:hanging="339"/>
      </w:pPr>
      <w:rPr>
        <w:rFonts w:hint="default"/>
      </w:rPr>
    </w:lvl>
    <w:lvl w:ilvl="3" w:tplc="3768E534">
      <w:start w:val="1"/>
      <w:numFmt w:val="bullet"/>
      <w:lvlText w:val="•"/>
      <w:lvlJc w:val="left"/>
      <w:pPr>
        <w:ind w:left="2613" w:hanging="339"/>
      </w:pPr>
      <w:rPr>
        <w:rFonts w:hint="default"/>
      </w:rPr>
    </w:lvl>
    <w:lvl w:ilvl="4" w:tplc="B8DA221C">
      <w:start w:val="1"/>
      <w:numFmt w:val="bullet"/>
      <w:lvlText w:val="•"/>
      <w:lvlJc w:val="left"/>
      <w:pPr>
        <w:ind w:left="2984" w:hanging="339"/>
      </w:pPr>
      <w:rPr>
        <w:rFonts w:hint="default"/>
      </w:rPr>
    </w:lvl>
    <w:lvl w:ilvl="5" w:tplc="F2264B52">
      <w:start w:val="1"/>
      <w:numFmt w:val="bullet"/>
      <w:lvlText w:val="•"/>
      <w:lvlJc w:val="left"/>
      <w:pPr>
        <w:ind w:left="3355" w:hanging="339"/>
      </w:pPr>
      <w:rPr>
        <w:rFonts w:hint="default"/>
      </w:rPr>
    </w:lvl>
    <w:lvl w:ilvl="6" w:tplc="ED78C720">
      <w:start w:val="1"/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CD920FA4">
      <w:start w:val="1"/>
      <w:numFmt w:val="bullet"/>
      <w:lvlText w:val="•"/>
      <w:lvlJc w:val="left"/>
      <w:pPr>
        <w:ind w:left="4097" w:hanging="339"/>
      </w:pPr>
      <w:rPr>
        <w:rFonts w:hint="default"/>
      </w:rPr>
    </w:lvl>
    <w:lvl w:ilvl="8" w:tplc="6D0014B4">
      <w:start w:val="1"/>
      <w:numFmt w:val="bullet"/>
      <w:lvlText w:val="•"/>
      <w:lvlJc w:val="left"/>
      <w:pPr>
        <w:ind w:left="4468" w:hanging="339"/>
      </w:pPr>
      <w:rPr>
        <w:rFonts w:hint="default"/>
      </w:rPr>
    </w:lvl>
  </w:abstractNum>
  <w:abstractNum w:abstractNumId="38">
    <w:nsid w:val="784A7A3F"/>
    <w:multiLevelType w:val="hybridMultilevel"/>
    <w:tmpl w:val="4AB6A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B438E"/>
    <w:multiLevelType w:val="hybridMultilevel"/>
    <w:tmpl w:val="BF5005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336D6"/>
    <w:multiLevelType w:val="hybridMultilevel"/>
    <w:tmpl w:val="82FEC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F4BDB"/>
    <w:multiLevelType w:val="hybridMultilevel"/>
    <w:tmpl w:val="05526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173B2"/>
    <w:multiLevelType w:val="hybridMultilevel"/>
    <w:tmpl w:val="AE2E8F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6"/>
  </w:num>
  <w:num w:numId="5">
    <w:abstractNumId w:val="33"/>
  </w:num>
  <w:num w:numId="6">
    <w:abstractNumId w:val="6"/>
  </w:num>
  <w:num w:numId="7">
    <w:abstractNumId w:val="13"/>
  </w:num>
  <w:num w:numId="8">
    <w:abstractNumId w:val="28"/>
  </w:num>
  <w:num w:numId="9">
    <w:abstractNumId w:val="34"/>
  </w:num>
  <w:num w:numId="10">
    <w:abstractNumId w:val="40"/>
  </w:num>
  <w:num w:numId="11">
    <w:abstractNumId w:val="24"/>
  </w:num>
  <w:num w:numId="12">
    <w:abstractNumId w:val="3"/>
  </w:num>
  <w:num w:numId="13">
    <w:abstractNumId w:val="18"/>
  </w:num>
  <w:num w:numId="14">
    <w:abstractNumId w:val="14"/>
  </w:num>
  <w:num w:numId="15">
    <w:abstractNumId w:val="20"/>
  </w:num>
  <w:num w:numId="16">
    <w:abstractNumId w:val="22"/>
  </w:num>
  <w:num w:numId="17">
    <w:abstractNumId w:val="25"/>
  </w:num>
  <w:num w:numId="18">
    <w:abstractNumId w:val="39"/>
  </w:num>
  <w:num w:numId="19">
    <w:abstractNumId w:val="4"/>
  </w:num>
  <w:num w:numId="20">
    <w:abstractNumId w:val="32"/>
  </w:num>
  <w:num w:numId="21">
    <w:abstractNumId w:val="41"/>
  </w:num>
  <w:num w:numId="22">
    <w:abstractNumId w:val="19"/>
  </w:num>
  <w:num w:numId="23">
    <w:abstractNumId w:val="36"/>
  </w:num>
  <w:num w:numId="24">
    <w:abstractNumId w:val="7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7"/>
  </w:num>
  <w:num w:numId="33">
    <w:abstractNumId w:val="21"/>
  </w:num>
  <w:num w:numId="34">
    <w:abstractNumId w:val="1"/>
  </w:num>
  <w:num w:numId="35">
    <w:abstractNumId w:val="30"/>
  </w:num>
  <w:num w:numId="36">
    <w:abstractNumId w:val="12"/>
  </w:num>
  <w:num w:numId="37">
    <w:abstractNumId w:val="17"/>
  </w:num>
  <w:num w:numId="38">
    <w:abstractNumId w:val="29"/>
  </w:num>
  <w:num w:numId="39">
    <w:abstractNumId w:val="35"/>
  </w:num>
  <w:num w:numId="40">
    <w:abstractNumId w:val="9"/>
  </w:num>
  <w:num w:numId="41">
    <w:abstractNumId w:val="0"/>
  </w:num>
  <w:num w:numId="42">
    <w:abstractNumId w:val="5"/>
  </w:num>
  <w:num w:numId="43">
    <w:abstractNumId w:val="27"/>
  </w:num>
  <w:num w:numId="44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5147"/>
    <w:rsid w:val="00013755"/>
    <w:rsid w:val="00022247"/>
    <w:rsid w:val="000339CE"/>
    <w:rsid w:val="0003583C"/>
    <w:rsid w:val="00035BA3"/>
    <w:rsid w:val="00055FE4"/>
    <w:rsid w:val="00063069"/>
    <w:rsid w:val="000A2E98"/>
    <w:rsid w:val="000D4FD8"/>
    <w:rsid w:val="000D58DE"/>
    <w:rsid w:val="000E1341"/>
    <w:rsid w:val="00100E8F"/>
    <w:rsid w:val="00104393"/>
    <w:rsid w:val="001222BA"/>
    <w:rsid w:val="00123A6C"/>
    <w:rsid w:val="0014491C"/>
    <w:rsid w:val="00145603"/>
    <w:rsid w:val="00154A1D"/>
    <w:rsid w:val="00167A28"/>
    <w:rsid w:val="00171D33"/>
    <w:rsid w:val="00172FFB"/>
    <w:rsid w:val="00196031"/>
    <w:rsid w:val="001B0C36"/>
    <w:rsid w:val="00214340"/>
    <w:rsid w:val="00216797"/>
    <w:rsid w:val="00236BF5"/>
    <w:rsid w:val="002567A0"/>
    <w:rsid w:val="002C179D"/>
    <w:rsid w:val="002D5077"/>
    <w:rsid w:val="002D5344"/>
    <w:rsid w:val="002F4664"/>
    <w:rsid w:val="0031496D"/>
    <w:rsid w:val="003219ED"/>
    <w:rsid w:val="00335CD5"/>
    <w:rsid w:val="0036073C"/>
    <w:rsid w:val="00365AD6"/>
    <w:rsid w:val="00371A99"/>
    <w:rsid w:val="00371B23"/>
    <w:rsid w:val="00397082"/>
    <w:rsid w:val="003B27B7"/>
    <w:rsid w:val="003B35A7"/>
    <w:rsid w:val="003C4954"/>
    <w:rsid w:val="00405E79"/>
    <w:rsid w:val="0041584C"/>
    <w:rsid w:val="00444CB5"/>
    <w:rsid w:val="004519A9"/>
    <w:rsid w:val="004559CB"/>
    <w:rsid w:val="00471600"/>
    <w:rsid w:val="004865D5"/>
    <w:rsid w:val="0049060E"/>
    <w:rsid w:val="004E240F"/>
    <w:rsid w:val="004E35A2"/>
    <w:rsid w:val="00511720"/>
    <w:rsid w:val="00514C81"/>
    <w:rsid w:val="00515147"/>
    <w:rsid w:val="0052002D"/>
    <w:rsid w:val="00520BBB"/>
    <w:rsid w:val="005219FB"/>
    <w:rsid w:val="00522E30"/>
    <w:rsid w:val="005321C1"/>
    <w:rsid w:val="005411DD"/>
    <w:rsid w:val="00541BFA"/>
    <w:rsid w:val="00544009"/>
    <w:rsid w:val="00557230"/>
    <w:rsid w:val="00557773"/>
    <w:rsid w:val="00561905"/>
    <w:rsid w:val="00570710"/>
    <w:rsid w:val="0057594D"/>
    <w:rsid w:val="005A6E77"/>
    <w:rsid w:val="005B4BB0"/>
    <w:rsid w:val="005F0816"/>
    <w:rsid w:val="00634C00"/>
    <w:rsid w:val="00637B36"/>
    <w:rsid w:val="00654703"/>
    <w:rsid w:val="00666AA8"/>
    <w:rsid w:val="00690F56"/>
    <w:rsid w:val="00694512"/>
    <w:rsid w:val="00696F67"/>
    <w:rsid w:val="006A11B2"/>
    <w:rsid w:val="006B1DCD"/>
    <w:rsid w:val="006C0EA3"/>
    <w:rsid w:val="006E0408"/>
    <w:rsid w:val="006E386D"/>
    <w:rsid w:val="006E75B5"/>
    <w:rsid w:val="006F1DCA"/>
    <w:rsid w:val="006F3F54"/>
    <w:rsid w:val="007060B9"/>
    <w:rsid w:val="00736B26"/>
    <w:rsid w:val="00737CAB"/>
    <w:rsid w:val="00740EBC"/>
    <w:rsid w:val="00772734"/>
    <w:rsid w:val="00773124"/>
    <w:rsid w:val="00784007"/>
    <w:rsid w:val="00785BFA"/>
    <w:rsid w:val="00787898"/>
    <w:rsid w:val="007D3CBC"/>
    <w:rsid w:val="007E2792"/>
    <w:rsid w:val="007F5FAC"/>
    <w:rsid w:val="008230F8"/>
    <w:rsid w:val="00825100"/>
    <w:rsid w:val="0082573B"/>
    <w:rsid w:val="00860C7C"/>
    <w:rsid w:val="00862E43"/>
    <w:rsid w:val="00883EB6"/>
    <w:rsid w:val="00897D9B"/>
    <w:rsid w:val="008A23E6"/>
    <w:rsid w:val="008A2DDE"/>
    <w:rsid w:val="008A59F3"/>
    <w:rsid w:val="008B3740"/>
    <w:rsid w:val="008B732D"/>
    <w:rsid w:val="008C0591"/>
    <w:rsid w:val="008C6272"/>
    <w:rsid w:val="008D4F60"/>
    <w:rsid w:val="008E3C26"/>
    <w:rsid w:val="008E68B6"/>
    <w:rsid w:val="0090775E"/>
    <w:rsid w:val="00910C72"/>
    <w:rsid w:val="00917F61"/>
    <w:rsid w:val="009227BC"/>
    <w:rsid w:val="009235CF"/>
    <w:rsid w:val="009470F3"/>
    <w:rsid w:val="00993634"/>
    <w:rsid w:val="00997D83"/>
    <w:rsid w:val="009B28F5"/>
    <w:rsid w:val="009F566F"/>
    <w:rsid w:val="00A12615"/>
    <w:rsid w:val="00A21578"/>
    <w:rsid w:val="00A50E75"/>
    <w:rsid w:val="00A75B28"/>
    <w:rsid w:val="00A8037B"/>
    <w:rsid w:val="00A82F3D"/>
    <w:rsid w:val="00AA6826"/>
    <w:rsid w:val="00AD3145"/>
    <w:rsid w:val="00AD7939"/>
    <w:rsid w:val="00B12424"/>
    <w:rsid w:val="00B3346D"/>
    <w:rsid w:val="00B35D82"/>
    <w:rsid w:val="00B37A58"/>
    <w:rsid w:val="00B44B4D"/>
    <w:rsid w:val="00B4500E"/>
    <w:rsid w:val="00B47910"/>
    <w:rsid w:val="00B551EE"/>
    <w:rsid w:val="00B622CC"/>
    <w:rsid w:val="00B807EA"/>
    <w:rsid w:val="00BA7A33"/>
    <w:rsid w:val="00BB0297"/>
    <w:rsid w:val="00BB463E"/>
    <w:rsid w:val="00BC48E2"/>
    <w:rsid w:val="00C00D04"/>
    <w:rsid w:val="00C030CF"/>
    <w:rsid w:val="00C1114B"/>
    <w:rsid w:val="00C133D6"/>
    <w:rsid w:val="00C21DF8"/>
    <w:rsid w:val="00C25329"/>
    <w:rsid w:val="00C32E5E"/>
    <w:rsid w:val="00C33F28"/>
    <w:rsid w:val="00C54393"/>
    <w:rsid w:val="00C62B6F"/>
    <w:rsid w:val="00C70828"/>
    <w:rsid w:val="00C87CFA"/>
    <w:rsid w:val="00CB71C7"/>
    <w:rsid w:val="00CC30B0"/>
    <w:rsid w:val="00CC7C7B"/>
    <w:rsid w:val="00CD177F"/>
    <w:rsid w:val="00CE1EDD"/>
    <w:rsid w:val="00CE23DD"/>
    <w:rsid w:val="00CE3165"/>
    <w:rsid w:val="00CE6E4B"/>
    <w:rsid w:val="00CF0D3E"/>
    <w:rsid w:val="00D36E62"/>
    <w:rsid w:val="00D440BB"/>
    <w:rsid w:val="00D4495A"/>
    <w:rsid w:val="00D61B39"/>
    <w:rsid w:val="00D70861"/>
    <w:rsid w:val="00D9177A"/>
    <w:rsid w:val="00D973BE"/>
    <w:rsid w:val="00DA213A"/>
    <w:rsid w:val="00DA3BC0"/>
    <w:rsid w:val="00DA69CE"/>
    <w:rsid w:val="00DC32F7"/>
    <w:rsid w:val="00DD44F1"/>
    <w:rsid w:val="00DF03DC"/>
    <w:rsid w:val="00DF7027"/>
    <w:rsid w:val="00E044E0"/>
    <w:rsid w:val="00E30EA3"/>
    <w:rsid w:val="00E35784"/>
    <w:rsid w:val="00E6101D"/>
    <w:rsid w:val="00E7051B"/>
    <w:rsid w:val="00E7492A"/>
    <w:rsid w:val="00EA1B89"/>
    <w:rsid w:val="00EB6192"/>
    <w:rsid w:val="00EB6E66"/>
    <w:rsid w:val="00EC1E85"/>
    <w:rsid w:val="00EE0041"/>
    <w:rsid w:val="00EE0459"/>
    <w:rsid w:val="00EE6154"/>
    <w:rsid w:val="00EF7FDB"/>
    <w:rsid w:val="00F03135"/>
    <w:rsid w:val="00F0384F"/>
    <w:rsid w:val="00F10D25"/>
    <w:rsid w:val="00F271CB"/>
    <w:rsid w:val="00F33708"/>
    <w:rsid w:val="00F367ED"/>
    <w:rsid w:val="00F408FF"/>
    <w:rsid w:val="00F55B32"/>
    <w:rsid w:val="00F61725"/>
    <w:rsid w:val="00F76AA1"/>
    <w:rsid w:val="00F77BF3"/>
    <w:rsid w:val="00F87246"/>
    <w:rsid w:val="00FB6DA0"/>
    <w:rsid w:val="00FC0A91"/>
    <w:rsid w:val="00FC68CF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37B36"/>
    <w:pPr>
      <w:ind w:left="720"/>
      <w:contextualSpacing/>
    </w:pPr>
  </w:style>
  <w:style w:type="table" w:customStyle="1" w:styleId="Grigliachiara-Colore11">
    <w:name w:val="Griglia chiara - Colore 11"/>
    <w:basedOn w:val="Tabellanormale"/>
    <w:uiPriority w:val="62"/>
    <w:rsid w:val="00D44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B3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7A58"/>
  </w:style>
  <w:style w:type="paragraph" w:styleId="Pidipagina">
    <w:name w:val="footer"/>
    <w:basedOn w:val="Normale"/>
    <w:link w:val="PidipaginaCarattere"/>
    <w:uiPriority w:val="99"/>
    <w:semiHidden/>
    <w:unhideWhenUsed/>
    <w:rsid w:val="00B37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7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A5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B0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0297"/>
    <w:pPr>
      <w:widowControl w:val="0"/>
      <w:spacing w:after="0" w:line="240" w:lineRule="auto"/>
    </w:pPr>
    <w:rPr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DA21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2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A213A"/>
    <w:pPr>
      <w:widowControl w:val="0"/>
      <w:spacing w:after="0" w:line="240" w:lineRule="auto"/>
      <w:ind w:left="144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2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21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21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213A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2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21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rima1">
    <w:name w:val="prima 1"/>
    <w:basedOn w:val="Normale"/>
    <w:rsid w:val="005321C1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D5EE8-E9B1-4572-9692-25C0FA1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7739</Words>
  <Characters>44117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L.Dalloco</dc:creator>
  <cp:lastModifiedBy>Marina</cp:lastModifiedBy>
  <cp:revision>2</cp:revision>
  <dcterms:created xsi:type="dcterms:W3CDTF">2019-01-02T17:29:00Z</dcterms:created>
  <dcterms:modified xsi:type="dcterms:W3CDTF">2019-01-02T17:29:00Z</dcterms:modified>
</cp:coreProperties>
</file>